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D0207D" w:rsidRPr="001C39A1" w14:paraId="7D1E8311" w14:textId="77777777" w:rsidTr="0007095A">
        <w:trPr>
          <w:trHeight w:val="1219"/>
        </w:trPr>
        <w:tc>
          <w:tcPr>
            <w:tcW w:w="5102" w:type="dxa"/>
          </w:tcPr>
          <w:p w14:paraId="1894A3FD" w14:textId="77777777" w:rsidR="00D0207D" w:rsidRPr="001C39A1" w:rsidRDefault="00D0207D" w:rsidP="0007095A">
            <w:pPr>
              <w:pStyle w:val="Texte85pt"/>
              <w:rPr>
                <w:lang w:val="fr-CH"/>
              </w:rPr>
            </w:pPr>
            <w:bookmarkStart w:id="0" w:name="_GoBack"/>
            <w:bookmarkEnd w:id="0"/>
            <w:r w:rsidRPr="001C39A1">
              <w:rPr>
                <w:lang w:val="fr-CH"/>
              </w:rPr>
              <w:t>Direction de l’intérieur et de la justice</w:t>
            </w:r>
          </w:p>
          <w:p w14:paraId="1963E83F" w14:textId="77777777" w:rsidR="00D0207D" w:rsidRPr="001C39A1" w:rsidRDefault="00D0207D" w:rsidP="001B4DBF">
            <w:pPr>
              <w:pStyle w:val="Texte85pt"/>
              <w:rPr>
                <w:lang w:val="fr-CH"/>
              </w:rPr>
            </w:pPr>
            <w:r w:rsidRPr="001C39A1">
              <w:rPr>
                <w:lang w:val="fr-CH"/>
              </w:rPr>
              <w:t>Office des mineurs</w:t>
            </w:r>
          </w:p>
          <w:p w14:paraId="28D1695E" w14:textId="77777777" w:rsidR="00D0207D" w:rsidRPr="001C39A1" w:rsidRDefault="00D0207D" w:rsidP="001B4DBF">
            <w:pPr>
              <w:pStyle w:val="Texte85pt"/>
              <w:rPr>
                <w:lang w:val="fr-CH"/>
              </w:rPr>
            </w:pPr>
          </w:p>
          <w:p w14:paraId="04C402A2" w14:textId="77777777" w:rsidR="00D0207D" w:rsidRPr="001C39A1" w:rsidRDefault="00D0207D" w:rsidP="0007095A">
            <w:pPr>
              <w:pStyle w:val="Texte85pt"/>
              <w:rPr>
                <w:lang w:val="fr-CH"/>
              </w:rPr>
            </w:pPr>
            <w:r w:rsidRPr="001C39A1">
              <w:rPr>
                <w:lang w:val="fr-CH"/>
              </w:rPr>
              <w:t>Hallerstrasse 5</w:t>
            </w:r>
          </w:p>
          <w:p w14:paraId="6EA5BF44" w14:textId="77777777" w:rsidR="00D0207D" w:rsidRPr="001C39A1" w:rsidRDefault="00D0207D" w:rsidP="0007095A">
            <w:pPr>
              <w:pStyle w:val="Texte85pt"/>
              <w:rPr>
                <w:lang w:val="fr-CH"/>
              </w:rPr>
            </w:pPr>
            <w:r w:rsidRPr="001C39A1">
              <w:rPr>
                <w:lang w:val="fr-CH"/>
              </w:rPr>
              <w:t>Case postale</w:t>
            </w:r>
          </w:p>
          <w:p w14:paraId="67A7794E" w14:textId="77777777" w:rsidR="00D0207D" w:rsidRPr="00627E66" w:rsidRDefault="00D0207D" w:rsidP="0007095A">
            <w:pPr>
              <w:pStyle w:val="Texte85pt"/>
              <w:rPr>
                <w:lang w:val="de-DE"/>
              </w:rPr>
            </w:pPr>
            <w:r w:rsidRPr="00627E66">
              <w:rPr>
                <w:lang w:val="de-DE"/>
              </w:rPr>
              <w:t>3001 Berne</w:t>
            </w:r>
          </w:p>
          <w:p w14:paraId="1EE58ADE" w14:textId="77777777" w:rsidR="00D0207D" w:rsidRPr="00627E66" w:rsidRDefault="00D0207D" w:rsidP="0007095A">
            <w:pPr>
              <w:pStyle w:val="Texte85pt"/>
              <w:rPr>
                <w:lang w:val="de-DE"/>
              </w:rPr>
            </w:pPr>
            <w:r w:rsidRPr="00627E66">
              <w:rPr>
                <w:lang w:val="de-DE"/>
              </w:rPr>
              <w:t>+41 31 633 76 33</w:t>
            </w:r>
          </w:p>
          <w:p w14:paraId="670D1ED8" w14:textId="77777777" w:rsidR="00D0207D" w:rsidRPr="00627E66" w:rsidRDefault="00D0207D" w:rsidP="0007095A">
            <w:pPr>
              <w:pStyle w:val="Texte85pt"/>
              <w:rPr>
                <w:lang w:val="de-DE"/>
              </w:rPr>
            </w:pPr>
            <w:r w:rsidRPr="00627E66">
              <w:rPr>
                <w:lang w:val="de-DE"/>
              </w:rPr>
              <w:t>kja-bern@be.ch</w:t>
            </w:r>
          </w:p>
          <w:p w14:paraId="7D652725" w14:textId="77777777" w:rsidR="00D0207D" w:rsidRPr="00627E66" w:rsidRDefault="00D0207D" w:rsidP="0007095A">
            <w:pPr>
              <w:pStyle w:val="Texte85pt"/>
              <w:rPr>
                <w:lang w:val="de-DE"/>
              </w:rPr>
            </w:pPr>
            <w:r w:rsidRPr="00627E66">
              <w:rPr>
                <w:lang w:val="de-DE"/>
              </w:rPr>
              <w:t>www.be.ch/om</w:t>
            </w:r>
          </w:p>
          <w:p w14:paraId="6DFF7AFF" w14:textId="53BD91E2" w:rsidR="00D0207D" w:rsidRPr="00627E66" w:rsidRDefault="00D0207D" w:rsidP="008D57E8">
            <w:pPr>
              <w:pStyle w:val="Texte85pt"/>
              <w:rPr>
                <w:lang w:val="de-DE"/>
              </w:rPr>
            </w:pPr>
          </w:p>
        </w:tc>
      </w:tr>
    </w:tbl>
    <w:p w14:paraId="3A4AD7DF" w14:textId="34D6869E" w:rsidR="00980864" w:rsidRPr="00980864" w:rsidRDefault="00980864" w:rsidP="00980864">
      <w:pPr>
        <w:pStyle w:val="Brieftitel"/>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theme="minorBidi"/>
          <w:bCs w:val="0"/>
          <w:spacing w:val="0"/>
          <w:sz w:val="26"/>
          <w:lang w:val="fr-CH"/>
        </w:rPr>
      </w:pPr>
      <w:r w:rsidRPr="00980864">
        <w:rPr>
          <w:rFonts w:ascii="Arial" w:hAnsi="Arial" w:cstheme="minorBidi"/>
          <w:bCs w:val="0"/>
          <w:spacing w:val="0"/>
          <w:sz w:val="26"/>
          <w:lang w:val="fr-CH"/>
        </w:rPr>
        <w:t xml:space="preserve">Prestation: suivi socio-pédagogique des placements de longue durée </w:t>
      </w:r>
    </w:p>
    <w:tbl>
      <w:tblPr>
        <w:tblW w:w="9426" w:type="dxa"/>
        <w:tblLayout w:type="fixed"/>
        <w:tblCellMar>
          <w:left w:w="70" w:type="dxa"/>
          <w:right w:w="70" w:type="dxa"/>
        </w:tblCellMar>
        <w:tblLook w:val="0000" w:firstRow="0" w:lastRow="0" w:firstColumn="0" w:lastColumn="0" w:noHBand="0" w:noVBand="0"/>
      </w:tblPr>
      <w:tblGrid>
        <w:gridCol w:w="3331"/>
        <w:gridCol w:w="6095"/>
      </w:tblGrid>
      <w:tr w:rsidR="00980864" w:rsidRPr="00860123" w14:paraId="50B35277" w14:textId="77777777" w:rsidTr="001F5B4A">
        <w:trPr>
          <w:cantSplit/>
        </w:trPr>
        <w:tc>
          <w:tcPr>
            <w:tcW w:w="3331" w:type="dxa"/>
          </w:tcPr>
          <w:p w14:paraId="64486877" w14:textId="77777777" w:rsidR="00980864" w:rsidRPr="00034AFC" w:rsidRDefault="00980864" w:rsidP="001F5B4A">
            <w:pPr>
              <w:rPr>
                <w:rFonts w:eastAsia="Arial" w:cs="Times New Roman"/>
                <w:b/>
                <w:sz w:val="20"/>
                <w:szCs w:val="20"/>
                <w:lang w:val="fr-CH"/>
              </w:rPr>
            </w:pPr>
            <w:r w:rsidRPr="00034AFC">
              <w:rPr>
                <w:rFonts w:eastAsia="Arial" w:cs="Times New Roman"/>
                <w:b/>
                <w:sz w:val="20"/>
                <w:szCs w:val="20"/>
                <w:lang w:val="fr-CH"/>
              </w:rPr>
              <w:t>Catalogue de prestations:</w:t>
            </w:r>
          </w:p>
        </w:tc>
        <w:tc>
          <w:tcPr>
            <w:tcW w:w="6095" w:type="dxa"/>
            <w:tcBorders>
              <w:top w:val="single" w:sz="6" w:space="0" w:color="auto"/>
              <w:left w:val="single" w:sz="6" w:space="0" w:color="auto"/>
              <w:bottom w:val="single" w:sz="6" w:space="0" w:color="auto"/>
              <w:right w:val="single" w:sz="6" w:space="0" w:color="auto"/>
            </w:tcBorders>
          </w:tcPr>
          <w:p w14:paraId="48DC90FF" w14:textId="77777777" w:rsidR="00980864" w:rsidRPr="00034AFC" w:rsidRDefault="00980864" w:rsidP="001F5B4A">
            <w:pPr>
              <w:rPr>
                <w:rFonts w:eastAsia="Arial" w:cs="Times New Roman"/>
                <w:b/>
                <w:sz w:val="20"/>
                <w:szCs w:val="20"/>
                <w:lang w:val="fr-CH"/>
              </w:rPr>
            </w:pPr>
            <w:r w:rsidRPr="00034AFC">
              <w:rPr>
                <w:rFonts w:eastAsia="Arial" w:cs="Times New Roman"/>
                <w:b/>
                <w:sz w:val="20"/>
                <w:szCs w:val="20"/>
                <w:lang w:val="fr-CH"/>
              </w:rPr>
              <w:t>Aides éducatives complémentaires de type ambulatoire liées</w:t>
            </w:r>
            <w:r w:rsidRPr="00034AFC">
              <w:rPr>
                <w:rFonts w:eastAsia="Arial" w:cs="Times New Roman"/>
                <w:b/>
                <w:sz w:val="20"/>
                <w:szCs w:val="20"/>
                <w:highlight w:val="cyan"/>
                <w:lang w:val="fr-CH"/>
              </w:rPr>
              <w:t xml:space="preserve"> </w:t>
            </w:r>
            <w:r w:rsidRPr="00034AFC">
              <w:rPr>
                <w:rFonts w:eastAsia="Arial" w:cs="Times New Roman"/>
                <w:b/>
                <w:sz w:val="20"/>
                <w:szCs w:val="20"/>
                <w:lang w:val="fr-CH"/>
              </w:rPr>
              <w:t>au domaine résidentiel</w:t>
            </w:r>
          </w:p>
        </w:tc>
      </w:tr>
    </w:tbl>
    <w:p w14:paraId="0A6F722E" w14:textId="77777777" w:rsidR="00980864" w:rsidRPr="00034AFC" w:rsidRDefault="00980864" w:rsidP="00980864">
      <w:pPr>
        <w:rPr>
          <w:rFonts w:eastAsia="Arial" w:cs="Times New Roman"/>
          <w:sz w:val="20"/>
          <w:szCs w:val="20"/>
          <w:lang w:val="fr-CH"/>
        </w:rPr>
      </w:pPr>
    </w:p>
    <w:tbl>
      <w:tblPr>
        <w:tblW w:w="9426" w:type="dxa"/>
        <w:tblLayout w:type="fixed"/>
        <w:tblCellMar>
          <w:left w:w="70" w:type="dxa"/>
          <w:right w:w="70" w:type="dxa"/>
        </w:tblCellMar>
        <w:tblLook w:val="0000" w:firstRow="0" w:lastRow="0" w:firstColumn="0" w:lastColumn="0" w:noHBand="0" w:noVBand="0"/>
      </w:tblPr>
      <w:tblGrid>
        <w:gridCol w:w="3331"/>
        <w:gridCol w:w="6095"/>
      </w:tblGrid>
      <w:tr w:rsidR="00980864" w:rsidRPr="00860123" w14:paraId="1359D660" w14:textId="77777777" w:rsidTr="001F5B4A">
        <w:trPr>
          <w:cantSplit/>
        </w:trPr>
        <w:tc>
          <w:tcPr>
            <w:tcW w:w="3331" w:type="dxa"/>
          </w:tcPr>
          <w:p w14:paraId="707C051B" w14:textId="77777777" w:rsidR="00980864" w:rsidRPr="00034AFC" w:rsidRDefault="00980864" w:rsidP="001F5B4A">
            <w:pPr>
              <w:rPr>
                <w:rFonts w:eastAsia="Arial" w:cs="Times New Roman"/>
                <w:b/>
                <w:sz w:val="20"/>
                <w:szCs w:val="20"/>
                <w:lang w:val="fr-CH"/>
              </w:rPr>
            </w:pPr>
            <w:r w:rsidRPr="00034AFC">
              <w:rPr>
                <w:rFonts w:eastAsia="Arial" w:cs="Times New Roman"/>
                <w:b/>
                <w:sz w:val="20"/>
                <w:szCs w:val="20"/>
                <w:lang w:val="fr-CH"/>
              </w:rPr>
              <w:t>Groupe de prestations:</w:t>
            </w:r>
          </w:p>
        </w:tc>
        <w:tc>
          <w:tcPr>
            <w:tcW w:w="6095" w:type="dxa"/>
            <w:tcBorders>
              <w:top w:val="single" w:sz="6" w:space="0" w:color="auto"/>
              <w:left w:val="single" w:sz="6" w:space="0" w:color="auto"/>
              <w:bottom w:val="single" w:sz="6" w:space="0" w:color="auto"/>
              <w:right w:val="single" w:sz="6" w:space="0" w:color="auto"/>
            </w:tcBorders>
          </w:tcPr>
          <w:p w14:paraId="60DCD810" w14:textId="77777777" w:rsidR="00980864" w:rsidRPr="00034AFC" w:rsidRDefault="00980864" w:rsidP="001F5B4A">
            <w:pPr>
              <w:rPr>
                <w:rFonts w:eastAsia="Arial" w:cs="Times New Roman"/>
                <w:b/>
                <w:sz w:val="20"/>
                <w:szCs w:val="20"/>
                <w:lang w:val="fr-CH"/>
              </w:rPr>
            </w:pPr>
            <w:r w:rsidRPr="00034AFC">
              <w:rPr>
                <w:rFonts w:eastAsia="Arial" w:cs="Times New Roman"/>
                <w:b/>
                <w:sz w:val="20"/>
                <w:szCs w:val="20"/>
                <w:lang w:val="fr-CH"/>
              </w:rPr>
              <w:t xml:space="preserve">Prestations fournies dans le cadre du placement chez des parents nourriciers </w:t>
            </w:r>
          </w:p>
        </w:tc>
      </w:tr>
    </w:tbl>
    <w:p w14:paraId="7881DE50" w14:textId="77777777" w:rsidR="00980864" w:rsidRPr="00034AFC" w:rsidRDefault="00980864" w:rsidP="00980864">
      <w:pPr>
        <w:rPr>
          <w:rFonts w:eastAsia="Arial" w:cs="Times New Roman"/>
          <w:sz w:val="20"/>
          <w:szCs w:val="20"/>
          <w:lang w:val="fr-CH"/>
        </w:rPr>
      </w:pPr>
    </w:p>
    <w:tbl>
      <w:tblPr>
        <w:tblW w:w="9426" w:type="dxa"/>
        <w:tblLayout w:type="fixed"/>
        <w:tblCellMar>
          <w:left w:w="70" w:type="dxa"/>
          <w:right w:w="70" w:type="dxa"/>
        </w:tblCellMar>
        <w:tblLook w:val="0000" w:firstRow="0" w:lastRow="0" w:firstColumn="0" w:lastColumn="0" w:noHBand="0" w:noVBand="0"/>
      </w:tblPr>
      <w:tblGrid>
        <w:gridCol w:w="3331"/>
        <w:gridCol w:w="6095"/>
      </w:tblGrid>
      <w:tr w:rsidR="00980864" w:rsidRPr="00860123" w14:paraId="1F7F6472" w14:textId="77777777" w:rsidTr="001F5B4A">
        <w:trPr>
          <w:cantSplit/>
          <w:trHeight w:val="2633"/>
        </w:trPr>
        <w:tc>
          <w:tcPr>
            <w:tcW w:w="3331" w:type="dxa"/>
          </w:tcPr>
          <w:p w14:paraId="293AA12B" w14:textId="77777777" w:rsidR="00980864" w:rsidRPr="00034AFC" w:rsidRDefault="00980864" w:rsidP="001F5B4A">
            <w:pPr>
              <w:rPr>
                <w:rFonts w:eastAsia="Arial" w:cs="Times New Roman"/>
                <w:b/>
                <w:sz w:val="20"/>
                <w:szCs w:val="20"/>
                <w:lang w:val="fr-CH"/>
              </w:rPr>
            </w:pPr>
            <w:r w:rsidRPr="00034AFC">
              <w:rPr>
                <w:rFonts w:eastAsia="Arial" w:cs="Times New Roman"/>
                <w:b/>
                <w:sz w:val="20"/>
                <w:szCs w:val="20"/>
                <w:lang w:val="fr-CH"/>
              </w:rPr>
              <w:t>Description de la prestation:</w:t>
            </w:r>
          </w:p>
        </w:tc>
        <w:tc>
          <w:tcPr>
            <w:tcW w:w="6095" w:type="dxa"/>
          </w:tcPr>
          <w:p w14:paraId="4945BD12" w14:textId="77777777" w:rsidR="00980864" w:rsidRPr="00034AFC" w:rsidRDefault="00980864" w:rsidP="001F5B4A">
            <w:pPr>
              <w:pStyle w:val="Kommentartext"/>
              <w:spacing w:after="0" w:line="280" w:lineRule="atLeast"/>
              <w:rPr>
                <w:rFonts w:eastAsia="Arial"/>
                <w:lang w:val="fr-CH"/>
              </w:rPr>
            </w:pPr>
            <w:r w:rsidRPr="00034AFC">
              <w:rPr>
                <w:rFonts w:eastAsia="Arial"/>
                <w:lang w:val="fr-CH"/>
              </w:rPr>
              <w:t>Les parents nourriciers et l’enfant placé sont soutenus et accompagnés dans différents processus de développement de l’enfant. Le suivi professionnel comprend les aspects suivants:</w:t>
            </w:r>
          </w:p>
          <w:p w14:paraId="13733C33" w14:textId="77777777" w:rsidR="00980864" w:rsidRPr="00034AFC" w:rsidRDefault="00980864" w:rsidP="00980864">
            <w:pPr>
              <w:pStyle w:val="Kommentartext"/>
              <w:numPr>
                <w:ilvl w:val="0"/>
                <w:numId w:val="28"/>
              </w:numPr>
              <w:spacing w:after="0" w:line="280" w:lineRule="atLeast"/>
              <w:rPr>
                <w:lang w:val="fr-CH"/>
              </w:rPr>
            </w:pPr>
            <w:r w:rsidRPr="00034AFC">
              <w:rPr>
                <w:rFonts w:eastAsia="Arial"/>
                <w:lang w:val="fr-CH"/>
              </w:rPr>
              <w:t xml:space="preserve">traitement de problèmes d’ordre pédagogique et propres au développement; </w:t>
            </w:r>
          </w:p>
          <w:p w14:paraId="46D93024" w14:textId="77777777" w:rsidR="00980864" w:rsidRPr="00034AFC" w:rsidRDefault="00980864" w:rsidP="00980864">
            <w:pPr>
              <w:pStyle w:val="Kommentartext"/>
              <w:numPr>
                <w:ilvl w:val="0"/>
                <w:numId w:val="28"/>
              </w:numPr>
              <w:spacing w:after="0" w:line="280" w:lineRule="atLeast"/>
              <w:rPr>
                <w:lang w:val="fr-CH"/>
              </w:rPr>
            </w:pPr>
            <w:r w:rsidRPr="00034AFC">
              <w:rPr>
                <w:rFonts w:eastAsia="Arial"/>
                <w:lang w:val="fr-CH"/>
              </w:rPr>
              <w:t xml:space="preserve">gestion de situations de grande tension (crises); </w:t>
            </w:r>
          </w:p>
          <w:p w14:paraId="1518B716" w14:textId="77777777" w:rsidR="00980864" w:rsidRPr="00034AFC" w:rsidRDefault="00980864" w:rsidP="00980864">
            <w:pPr>
              <w:pStyle w:val="Kommentartext"/>
              <w:numPr>
                <w:ilvl w:val="0"/>
                <w:numId w:val="28"/>
              </w:numPr>
              <w:spacing w:after="0" w:line="280" w:lineRule="atLeast"/>
              <w:rPr>
                <w:lang w:val="fr-CH"/>
              </w:rPr>
            </w:pPr>
            <w:r w:rsidRPr="00034AFC">
              <w:rPr>
                <w:rFonts w:eastAsia="Arial"/>
                <w:lang w:val="fr-CH"/>
              </w:rPr>
              <w:t>soutien apporté dans le cadre de la relation avec les parents et le milieu d’origine;</w:t>
            </w:r>
          </w:p>
          <w:p w14:paraId="703490F2" w14:textId="77777777" w:rsidR="00980864" w:rsidRPr="00034AFC" w:rsidRDefault="00980864" w:rsidP="00980864">
            <w:pPr>
              <w:pStyle w:val="Kommentartext"/>
              <w:numPr>
                <w:ilvl w:val="0"/>
                <w:numId w:val="28"/>
              </w:numPr>
              <w:spacing w:after="0" w:line="280" w:lineRule="atLeast"/>
              <w:rPr>
                <w:lang w:val="fr-CH"/>
              </w:rPr>
            </w:pPr>
            <w:r w:rsidRPr="00034AFC">
              <w:rPr>
                <w:rFonts w:eastAsia="Arial"/>
                <w:lang w:val="fr-CH"/>
              </w:rPr>
              <w:t xml:space="preserve">soutien apporté à la coordination des aides et à la gestion des questions administratives. </w:t>
            </w:r>
          </w:p>
          <w:p w14:paraId="2BA97878" w14:textId="77777777" w:rsidR="00980864" w:rsidRPr="00034AFC" w:rsidRDefault="00980864" w:rsidP="001F5B4A">
            <w:pPr>
              <w:pStyle w:val="Kommentartext"/>
              <w:spacing w:after="0" w:line="280" w:lineRule="atLeast"/>
              <w:rPr>
                <w:lang w:val="fr-CH"/>
              </w:rPr>
            </w:pPr>
          </w:p>
        </w:tc>
      </w:tr>
      <w:tr w:rsidR="00980864" w:rsidRPr="00860123" w14:paraId="4E623AE9" w14:textId="77777777" w:rsidTr="001F5B4A">
        <w:trPr>
          <w:cantSplit/>
        </w:trPr>
        <w:tc>
          <w:tcPr>
            <w:tcW w:w="3331" w:type="dxa"/>
          </w:tcPr>
          <w:p w14:paraId="753D1C83" w14:textId="77777777" w:rsidR="00980864" w:rsidRPr="00034AFC" w:rsidRDefault="00980864" w:rsidP="001F5B4A">
            <w:pPr>
              <w:rPr>
                <w:rFonts w:eastAsia="Arial" w:cs="Times New Roman"/>
                <w:b/>
                <w:sz w:val="20"/>
                <w:szCs w:val="20"/>
                <w:lang w:val="fr-CH"/>
              </w:rPr>
            </w:pPr>
            <w:r w:rsidRPr="00034AFC">
              <w:rPr>
                <w:rFonts w:eastAsia="Arial" w:cs="Times New Roman"/>
                <w:b/>
                <w:sz w:val="20"/>
                <w:szCs w:val="20"/>
                <w:lang w:val="fr-CH"/>
              </w:rPr>
              <w:t>Objectifs supérieurs:</w:t>
            </w:r>
          </w:p>
        </w:tc>
        <w:tc>
          <w:tcPr>
            <w:tcW w:w="6095" w:type="dxa"/>
          </w:tcPr>
          <w:p w14:paraId="447BC926" w14:textId="77777777" w:rsidR="00980864" w:rsidRPr="00034AFC" w:rsidRDefault="00980864" w:rsidP="001F5B4A">
            <w:pPr>
              <w:pStyle w:val="Kommentartext"/>
              <w:spacing w:after="0" w:line="280" w:lineRule="atLeast"/>
              <w:rPr>
                <w:lang w:val="fr-CH"/>
              </w:rPr>
            </w:pPr>
            <w:r w:rsidRPr="00034AFC">
              <w:rPr>
                <w:lang w:val="fr-CH"/>
              </w:rPr>
              <w:t>Les offres de suivi stabilisent le lien nourricier et assurent un développement aussi positif que possible. Les ressources personnelles du système familial sont renforcées face à des crises prévisibles et imprévisibles dans la limite de ce que les parents nourriciers peuvent supporter. Le travail avec le milieu familial et, le cas échéant, la coordination de divers systèmes de soutien contribuent à réduire le risque de conflit dans le cadre du placement.</w:t>
            </w:r>
          </w:p>
          <w:p w14:paraId="5BE07E82" w14:textId="77777777" w:rsidR="00980864" w:rsidRPr="00034AFC" w:rsidRDefault="00980864" w:rsidP="001F5B4A">
            <w:pPr>
              <w:pStyle w:val="Kommentartext"/>
              <w:spacing w:after="0" w:line="280" w:lineRule="atLeast"/>
              <w:rPr>
                <w:lang w:val="fr-CH"/>
              </w:rPr>
            </w:pPr>
          </w:p>
        </w:tc>
      </w:tr>
      <w:tr w:rsidR="00980864" w:rsidRPr="00860123" w14:paraId="1AF5CA67" w14:textId="77777777" w:rsidTr="001F5B4A">
        <w:trPr>
          <w:cantSplit/>
        </w:trPr>
        <w:tc>
          <w:tcPr>
            <w:tcW w:w="3331" w:type="dxa"/>
          </w:tcPr>
          <w:p w14:paraId="297AD5E3" w14:textId="77777777" w:rsidR="00980864" w:rsidRPr="00034AFC" w:rsidRDefault="00980864" w:rsidP="001F5B4A">
            <w:pPr>
              <w:rPr>
                <w:rFonts w:eastAsia="Arial" w:cs="Times New Roman"/>
                <w:b/>
                <w:sz w:val="20"/>
                <w:szCs w:val="20"/>
                <w:lang w:val="fr-CH"/>
              </w:rPr>
            </w:pPr>
            <w:r w:rsidRPr="00034AFC">
              <w:rPr>
                <w:rFonts w:eastAsia="Arial" w:cs="Times New Roman"/>
                <w:b/>
                <w:sz w:val="20"/>
                <w:szCs w:val="20"/>
                <w:lang w:val="fr-CH"/>
              </w:rPr>
              <w:t>Etendue de la prestation:</w:t>
            </w:r>
          </w:p>
        </w:tc>
        <w:tc>
          <w:tcPr>
            <w:tcW w:w="6095" w:type="dxa"/>
          </w:tcPr>
          <w:p w14:paraId="686C25C0" w14:textId="77777777" w:rsidR="00980864" w:rsidRPr="00034AFC" w:rsidRDefault="00980864" w:rsidP="001F5B4A">
            <w:pPr>
              <w:pStyle w:val="Kommentartext"/>
              <w:spacing w:after="0" w:line="280" w:lineRule="atLeast"/>
              <w:rPr>
                <w:lang w:val="fr-CH"/>
              </w:rPr>
            </w:pPr>
            <w:r w:rsidRPr="00034AFC">
              <w:rPr>
                <w:lang w:val="fr-CH"/>
              </w:rPr>
              <w:t xml:space="preserve">A la phase d’introduction succède la phase de suivi qui fait l’objet d’une nouvelle évaluation au plus tard après 24 mois. Il est possible de prévoir une nouvelle phase de suivi, définie dans le temps, avant que la phase de suivi initiale ne soit achevée. </w:t>
            </w:r>
          </w:p>
          <w:p w14:paraId="17F1311C" w14:textId="77777777" w:rsidR="00980864" w:rsidRPr="00034AFC" w:rsidRDefault="00980864" w:rsidP="001F5B4A">
            <w:pPr>
              <w:pStyle w:val="Kommentartext"/>
              <w:spacing w:after="0"/>
              <w:rPr>
                <w:lang w:val="fr-CH"/>
              </w:rPr>
            </w:pPr>
          </w:p>
        </w:tc>
      </w:tr>
      <w:tr w:rsidR="00980864" w:rsidRPr="00034AFC" w14:paraId="6AB6A244" w14:textId="77777777" w:rsidTr="001F5B4A">
        <w:trPr>
          <w:cantSplit/>
        </w:trPr>
        <w:tc>
          <w:tcPr>
            <w:tcW w:w="3331" w:type="dxa"/>
          </w:tcPr>
          <w:p w14:paraId="626292FA" w14:textId="77777777" w:rsidR="00980864" w:rsidRPr="00034AFC" w:rsidRDefault="00980864" w:rsidP="001F5B4A">
            <w:pPr>
              <w:rPr>
                <w:rFonts w:eastAsia="Arial" w:cs="Times New Roman"/>
                <w:b/>
                <w:sz w:val="20"/>
                <w:szCs w:val="20"/>
                <w:lang w:val="fr-CH"/>
              </w:rPr>
            </w:pPr>
            <w:r w:rsidRPr="00034AFC">
              <w:rPr>
                <w:rFonts w:eastAsia="Arial" w:cs="Times New Roman"/>
                <w:b/>
                <w:sz w:val="20"/>
                <w:szCs w:val="20"/>
                <w:lang w:val="fr-CH"/>
              </w:rPr>
              <w:t>Destinataires de la prestation:</w:t>
            </w:r>
          </w:p>
        </w:tc>
        <w:tc>
          <w:tcPr>
            <w:tcW w:w="6095" w:type="dxa"/>
          </w:tcPr>
          <w:p w14:paraId="7AAD7E8C" w14:textId="77777777" w:rsidR="00980864" w:rsidRPr="00034AFC" w:rsidRDefault="00980864" w:rsidP="001F5B4A">
            <w:pPr>
              <w:pStyle w:val="Kommentartext"/>
              <w:spacing w:after="0"/>
              <w:rPr>
                <w:lang w:val="fr-CH"/>
              </w:rPr>
            </w:pPr>
            <w:r w:rsidRPr="00034AFC">
              <w:rPr>
                <w:lang w:val="fr-CH"/>
              </w:rPr>
              <w:t>Parents nourriciers et enfants placés</w:t>
            </w:r>
          </w:p>
          <w:p w14:paraId="6CDCB91E" w14:textId="77777777" w:rsidR="00980864" w:rsidRPr="00034AFC" w:rsidRDefault="00980864" w:rsidP="001F5B4A">
            <w:pPr>
              <w:pStyle w:val="Kommentartext"/>
              <w:spacing w:after="0"/>
              <w:rPr>
                <w:lang w:val="fr-CH"/>
              </w:rPr>
            </w:pPr>
          </w:p>
        </w:tc>
      </w:tr>
      <w:tr w:rsidR="00980864" w:rsidRPr="00860123" w14:paraId="2F34E9BE" w14:textId="77777777" w:rsidTr="001F5B4A">
        <w:trPr>
          <w:cantSplit/>
        </w:trPr>
        <w:tc>
          <w:tcPr>
            <w:tcW w:w="3331" w:type="dxa"/>
            <w:shd w:val="clear" w:color="auto" w:fill="CCCCCC"/>
          </w:tcPr>
          <w:p w14:paraId="7B7BF9F8" w14:textId="77777777" w:rsidR="00980864" w:rsidRPr="00034AFC" w:rsidRDefault="00980864" w:rsidP="001F5B4A">
            <w:pPr>
              <w:rPr>
                <w:rFonts w:eastAsia="Arial" w:cs="Times New Roman"/>
                <w:b/>
                <w:sz w:val="20"/>
                <w:szCs w:val="20"/>
                <w:lang w:val="fr-CH"/>
              </w:rPr>
            </w:pPr>
            <w:r w:rsidRPr="00034AFC">
              <w:rPr>
                <w:rFonts w:eastAsia="Arial" w:cs="Times New Roman"/>
                <w:b/>
                <w:sz w:val="20"/>
                <w:szCs w:val="20"/>
                <w:lang w:val="fr-CH"/>
              </w:rPr>
              <w:t>Objectif 1 de la prestation:</w:t>
            </w:r>
          </w:p>
        </w:tc>
        <w:tc>
          <w:tcPr>
            <w:tcW w:w="6095" w:type="dxa"/>
            <w:shd w:val="clear" w:color="auto" w:fill="CCCCCC"/>
          </w:tcPr>
          <w:p w14:paraId="5E31952E" w14:textId="77777777" w:rsidR="00980864" w:rsidRPr="00034AFC" w:rsidRDefault="00980864" w:rsidP="001F5B4A">
            <w:pPr>
              <w:rPr>
                <w:rFonts w:eastAsia="Arial" w:cs="Times New Roman"/>
                <w:sz w:val="20"/>
                <w:szCs w:val="20"/>
                <w:lang w:val="fr-CH"/>
              </w:rPr>
            </w:pPr>
            <w:r w:rsidRPr="00034AFC">
              <w:rPr>
                <w:rFonts w:eastAsia="Arial" w:cs="Times New Roman"/>
                <w:sz w:val="20"/>
                <w:szCs w:val="20"/>
                <w:lang w:val="fr-CH"/>
              </w:rPr>
              <w:t>Le mandat du service de placement consistant à assurer un suivi est concrétisé avec les parents nourriciers quant à son contenu, à sa forme et à son étendue, l’enfant étant intégré d’une manière adaptée à son âge. Les objectifs sont fixés et les rôles des différents acteurs sont clarifiés.</w:t>
            </w:r>
          </w:p>
        </w:tc>
      </w:tr>
      <w:tr w:rsidR="00980864" w:rsidRPr="00525F13" w14:paraId="2E9D5CEF" w14:textId="77777777" w:rsidTr="001F5B4A">
        <w:trPr>
          <w:cantSplit/>
        </w:trPr>
        <w:tc>
          <w:tcPr>
            <w:tcW w:w="3331" w:type="dxa"/>
          </w:tcPr>
          <w:p w14:paraId="1BF7E44F" w14:textId="77777777" w:rsidR="00980864" w:rsidRPr="001F291D" w:rsidRDefault="00980864" w:rsidP="001F291D">
            <w:pPr>
              <w:spacing w:before="120" w:after="120"/>
              <w:rPr>
                <w:rFonts w:eastAsia="Arial" w:cs="Times New Roman"/>
                <w:b/>
                <w:sz w:val="20"/>
                <w:szCs w:val="20"/>
                <w:lang w:val="fr-CH"/>
              </w:rPr>
            </w:pPr>
            <w:r w:rsidRPr="001F291D">
              <w:rPr>
                <w:rFonts w:eastAsia="Arial" w:cs="Times New Roman"/>
                <w:b/>
                <w:sz w:val="20"/>
                <w:szCs w:val="20"/>
                <w:lang w:val="fr-CH"/>
              </w:rPr>
              <w:t>Indicateur 1 pour l’objectif 1:</w:t>
            </w:r>
          </w:p>
        </w:tc>
        <w:tc>
          <w:tcPr>
            <w:tcW w:w="6095" w:type="dxa"/>
          </w:tcPr>
          <w:p w14:paraId="0FFE6CB7" w14:textId="7B4541C3" w:rsidR="00980864" w:rsidRPr="00034AFC" w:rsidRDefault="00980864" w:rsidP="001F291D">
            <w:pPr>
              <w:spacing w:before="120" w:after="120"/>
              <w:rPr>
                <w:rFonts w:eastAsia="Arial" w:cs="Times New Roman"/>
                <w:sz w:val="20"/>
                <w:szCs w:val="20"/>
                <w:lang w:val="fr-CH"/>
              </w:rPr>
            </w:pPr>
          </w:p>
        </w:tc>
      </w:tr>
      <w:tr w:rsidR="00980864" w:rsidRPr="00FD4A9F" w14:paraId="20E68206" w14:textId="77777777" w:rsidTr="001F5B4A">
        <w:trPr>
          <w:cantSplit/>
        </w:trPr>
        <w:tc>
          <w:tcPr>
            <w:tcW w:w="3331" w:type="dxa"/>
          </w:tcPr>
          <w:p w14:paraId="6602F5FE" w14:textId="77777777" w:rsidR="00980864" w:rsidRPr="001F291D" w:rsidRDefault="00980864" w:rsidP="001F291D">
            <w:pPr>
              <w:spacing w:before="120" w:after="120"/>
              <w:rPr>
                <w:rFonts w:eastAsia="Arial" w:cs="Times New Roman"/>
                <w:b/>
                <w:sz w:val="20"/>
                <w:szCs w:val="20"/>
                <w:lang w:val="fr-CH"/>
              </w:rPr>
            </w:pPr>
            <w:r w:rsidRPr="001F291D">
              <w:rPr>
                <w:rFonts w:eastAsia="Arial" w:cs="Times New Roman"/>
                <w:b/>
                <w:sz w:val="20"/>
                <w:szCs w:val="20"/>
                <w:lang w:val="fr-CH"/>
              </w:rPr>
              <w:lastRenderedPageBreak/>
              <w:t>Standard pour l’indicateur 1:</w:t>
            </w:r>
          </w:p>
        </w:tc>
        <w:tc>
          <w:tcPr>
            <w:tcW w:w="6095" w:type="dxa"/>
          </w:tcPr>
          <w:p w14:paraId="1AA401D1" w14:textId="20D78441" w:rsidR="00980864" w:rsidRPr="00034AFC" w:rsidRDefault="00980864" w:rsidP="001F291D">
            <w:pPr>
              <w:spacing w:before="120" w:after="120"/>
              <w:rPr>
                <w:rFonts w:eastAsia="Arial" w:cs="Times New Roman"/>
                <w:sz w:val="20"/>
                <w:szCs w:val="20"/>
                <w:lang w:val="fr-CH"/>
              </w:rPr>
            </w:pPr>
          </w:p>
        </w:tc>
      </w:tr>
      <w:tr w:rsidR="00980864" w:rsidRPr="00FD4A9F" w14:paraId="43851BA7" w14:textId="77777777" w:rsidTr="001F5B4A">
        <w:trPr>
          <w:cantSplit/>
        </w:trPr>
        <w:tc>
          <w:tcPr>
            <w:tcW w:w="3331" w:type="dxa"/>
          </w:tcPr>
          <w:p w14:paraId="4616E484" w14:textId="77777777" w:rsidR="00980864" w:rsidRPr="001F291D" w:rsidRDefault="00980864" w:rsidP="001F291D">
            <w:pPr>
              <w:spacing w:before="120" w:after="120"/>
              <w:rPr>
                <w:rFonts w:eastAsia="Arial" w:cs="Times New Roman"/>
                <w:b/>
                <w:sz w:val="20"/>
                <w:szCs w:val="20"/>
                <w:lang w:val="fr-CH"/>
              </w:rPr>
            </w:pPr>
            <w:r w:rsidRPr="001F291D">
              <w:rPr>
                <w:rFonts w:eastAsia="Arial" w:cs="Times New Roman"/>
                <w:b/>
                <w:sz w:val="20"/>
                <w:szCs w:val="20"/>
                <w:lang w:val="fr-CH"/>
              </w:rPr>
              <w:t>Méthodologie et instruments</w:t>
            </w:r>
          </w:p>
        </w:tc>
        <w:tc>
          <w:tcPr>
            <w:tcW w:w="6095" w:type="dxa"/>
          </w:tcPr>
          <w:p w14:paraId="563ED52E" w14:textId="265B58BE" w:rsidR="00980864" w:rsidRPr="00034AFC" w:rsidRDefault="00980864" w:rsidP="001F291D">
            <w:pPr>
              <w:spacing w:before="120" w:after="120"/>
              <w:rPr>
                <w:rFonts w:eastAsia="Arial" w:cs="Times New Roman"/>
                <w:sz w:val="20"/>
                <w:szCs w:val="20"/>
                <w:lang w:val="fr-CH"/>
              </w:rPr>
            </w:pPr>
          </w:p>
        </w:tc>
      </w:tr>
      <w:tr w:rsidR="00980864" w:rsidRPr="00860123" w14:paraId="1A23B6D0" w14:textId="77777777" w:rsidTr="001F5B4A">
        <w:trPr>
          <w:cantSplit/>
        </w:trPr>
        <w:tc>
          <w:tcPr>
            <w:tcW w:w="3331" w:type="dxa"/>
            <w:shd w:val="clear" w:color="auto" w:fill="CCCCCC"/>
          </w:tcPr>
          <w:p w14:paraId="6482BC9E" w14:textId="77777777" w:rsidR="00980864" w:rsidRPr="00034AFC" w:rsidRDefault="00980864" w:rsidP="001F5B4A">
            <w:pPr>
              <w:rPr>
                <w:rFonts w:eastAsia="Arial" w:cs="Times New Roman"/>
                <w:b/>
                <w:sz w:val="20"/>
                <w:szCs w:val="20"/>
                <w:lang w:val="fr-CH"/>
              </w:rPr>
            </w:pPr>
            <w:r w:rsidRPr="00034AFC">
              <w:rPr>
                <w:rFonts w:eastAsia="Arial" w:cs="Times New Roman"/>
                <w:b/>
                <w:sz w:val="20"/>
                <w:szCs w:val="20"/>
                <w:lang w:val="fr-CH"/>
              </w:rPr>
              <w:t>Objectif 2 de la prestation:</w:t>
            </w:r>
          </w:p>
        </w:tc>
        <w:tc>
          <w:tcPr>
            <w:tcW w:w="6095" w:type="dxa"/>
            <w:shd w:val="clear" w:color="auto" w:fill="CCCCCC"/>
          </w:tcPr>
          <w:p w14:paraId="068AE945" w14:textId="77777777" w:rsidR="00980864" w:rsidRPr="00034AFC" w:rsidRDefault="00980864" w:rsidP="001F5B4A">
            <w:pPr>
              <w:rPr>
                <w:rFonts w:eastAsia="Arial" w:cs="Times New Roman"/>
                <w:sz w:val="20"/>
                <w:szCs w:val="20"/>
                <w:lang w:val="fr-CH"/>
              </w:rPr>
            </w:pPr>
            <w:r w:rsidRPr="00034AFC">
              <w:rPr>
                <w:rFonts w:eastAsia="Arial" w:cs="Times New Roman"/>
                <w:sz w:val="20"/>
                <w:szCs w:val="20"/>
                <w:lang w:val="fr-CH"/>
              </w:rPr>
              <w:t>Les parents nourriciers bénéficient d’un soutien et d’un suivi pour accomplir leurs tâches, conformément au contrat de placement, pour répondre à un besoin particulier de l’enfant mais aussi pour entretenir des relations avec les parents de l’enfant et son milieu d’origine.</w:t>
            </w:r>
          </w:p>
        </w:tc>
      </w:tr>
      <w:tr w:rsidR="00980864" w:rsidRPr="00034AFC" w14:paraId="2D7FA4FC" w14:textId="77777777" w:rsidTr="001F5B4A">
        <w:trPr>
          <w:cantSplit/>
        </w:trPr>
        <w:tc>
          <w:tcPr>
            <w:tcW w:w="3331" w:type="dxa"/>
          </w:tcPr>
          <w:p w14:paraId="67290C9F" w14:textId="77777777" w:rsidR="00980864" w:rsidRPr="001F291D" w:rsidRDefault="00980864" w:rsidP="001F291D">
            <w:pPr>
              <w:spacing w:before="120" w:after="120"/>
              <w:rPr>
                <w:rFonts w:eastAsia="Arial" w:cs="Times New Roman"/>
                <w:b/>
                <w:sz w:val="20"/>
                <w:szCs w:val="20"/>
                <w:lang w:val="fr-CH"/>
              </w:rPr>
            </w:pPr>
            <w:r w:rsidRPr="001F291D">
              <w:rPr>
                <w:rFonts w:eastAsia="Arial" w:cs="Times New Roman"/>
                <w:b/>
                <w:sz w:val="20"/>
                <w:szCs w:val="20"/>
                <w:lang w:val="fr-CH"/>
              </w:rPr>
              <w:t>Indicateur 1 pour l’objectif 2:</w:t>
            </w:r>
          </w:p>
        </w:tc>
        <w:tc>
          <w:tcPr>
            <w:tcW w:w="6095" w:type="dxa"/>
          </w:tcPr>
          <w:p w14:paraId="2CD61F68" w14:textId="5EE2957C" w:rsidR="00980864" w:rsidRPr="00034AFC" w:rsidRDefault="00980864" w:rsidP="001F291D">
            <w:pPr>
              <w:spacing w:before="120" w:after="120"/>
              <w:rPr>
                <w:rFonts w:eastAsia="Arial" w:cs="Times New Roman"/>
                <w:sz w:val="20"/>
                <w:szCs w:val="20"/>
                <w:lang w:val="fr-CH"/>
              </w:rPr>
            </w:pPr>
          </w:p>
        </w:tc>
      </w:tr>
      <w:tr w:rsidR="00980864" w:rsidRPr="00034AFC" w14:paraId="5203EBCD" w14:textId="77777777" w:rsidTr="001F5B4A">
        <w:trPr>
          <w:cantSplit/>
        </w:trPr>
        <w:tc>
          <w:tcPr>
            <w:tcW w:w="3331" w:type="dxa"/>
          </w:tcPr>
          <w:p w14:paraId="14E926F9" w14:textId="77777777" w:rsidR="00980864" w:rsidRPr="001F291D" w:rsidRDefault="00980864" w:rsidP="001F291D">
            <w:pPr>
              <w:spacing w:before="120" w:after="120"/>
              <w:rPr>
                <w:rFonts w:eastAsia="Arial" w:cs="Times New Roman"/>
                <w:b/>
                <w:sz w:val="20"/>
                <w:szCs w:val="20"/>
                <w:lang w:val="fr-CH"/>
              </w:rPr>
            </w:pPr>
            <w:r w:rsidRPr="001F291D">
              <w:rPr>
                <w:rFonts w:eastAsia="Arial" w:cs="Times New Roman"/>
                <w:b/>
                <w:sz w:val="20"/>
                <w:szCs w:val="20"/>
                <w:lang w:val="fr-CH"/>
              </w:rPr>
              <w:t>Standard 1 pour l’indicateur 1:</w:t>
            </w:r>
          </w:p>
        </w:tc>
        <w:tc>
          <w:tcPr>
            <w:tcW w:w="6095" w:type="dxa"/>
          </w:tcPr>
          <w:p w14:paraId="4F88E69D" w14:textId="38AA7B93" w:rsidR="00980864" w:rsidRPr="00034AFC" w:rsidRDefault="00980864" w:rsidP="00FD4A9F">
            <w:pPr>
              <w:spacing w:before="120" w:after="120"/>
              <w:rPr>
                <w:rFonts w:eastAsia="Arial" w:cs="Times New Roman"/>
                <w:sz w:val="20"/>
                <w:szCs w:val="20"/>
                <w:lang w:val="fr-CH"/>
              </w:rPr>
            </w:pPr>
          </w:p>
        </w:tc>
      </w:tr>
      <w:tr w:rsidR="00980864" w:rsidRPr="00FD4A9F" w14:paraId="66E3F571" w14:textId="77777777" w:rsidTr="001F5B4A">
        <w:trPr>
          <w:cantSplit/>
        </w:trPr>
        <w:tc>
          <w:tcPr>
            <w:tcW w:w="3331" w:type="dxa"/>
          </w:tcPr>
          <w:p w14:paraId="7B79FE59" w14:textId="77777777" w:rsidR="00980864" w:rsidRPr="001F291D" w:rsidRDefault="00980864" w:rsidP="001F291D">
            <w:pPr>
              <w:spacing w:before="120" w:after="120"/>
              <w:rPr>
                <w:rFonts w:eastAsia="Arial" w:cs="Times New Roman"/>
                <w:b/>
                <w:sz w:val="20"/>
                <w:szCs w:val="20"/>
                <w:lang w:val="fr-CH"/>
              </w:rPr>
            </w:pPr>
            <w:r w:rsidRPr="001F291D">
              <w:rPr>
                <w:rFonts w:eastAsia="Arial" w:cs="Times New Roman"/>
                <w:b/>
                <w:sz w:val="20"/>
                <w:szCs w:val="20"/>
                <w:lang w:val="fr-CH"/>
              </w:rPr>
              <w:t>Méthodologie et instruments</w:t>
            </w:r>
          </w:p>
        </w:tc>
        <w:tc>
          <w:tcPr>
            <w:tcW w:w="6095" w:type="dxa"/>
          </w:tcPr>
          <w:p w14:paraId="5E470DA9" w14:textId="77777777" w:rsidR="00980864" w:rsidRPr="00034AFC" w:rsidRDefault="00980864" w:rsidP="00FD4A9F">
            <w:pPr>
              <w:spacing w:before="120" w:after="120"/>
              <w:rPr>
                <w:rFonts w:eastAsia="Arial" w:cs="Times New Roman"/>
                <w:sz w:val="20"/>
                <w:szCs w:val="20"/>
                <w:lang w:val="fr-CH"/>
              </w:rPr>
            </w:pPr>
          </w:p>
        </w:tc>
      </w:tr>
      <w:tr w:rsidR="00980864" w:rsidRPr="00860123" w14:paraId="157733F0" w14:textId="77777777" w:rsidTr="001F5B4A">
        <w:trPr>
          <w:cantSplit/>
        </w:trPr>
        <w:tc>
          <w:tcPr>
            <w:tcW w:w="3331" w:type="dxa"/>
            <w:shd w:val="clear" w:color="auto" w:fill="CCCCCC"/>
          </w:tcPr>
          <w:p w14:paraId="524BE337" w14:textId="77777777" w:rsidR="00980864" w:rsidRPr="00034AFC" w:rsidRDefault="00980864" w:rsidP="001F5B4A">
            <w:pPr>
              <w:rPr>
                <w:rFonts w:eastAsia="Arial" w:cs="Times New Roman"/>
                <w:b/>
                <w:sz w:val="20"/>
                <w:szCs w:val="20"/>
                <w:lang w:val="fr-CH"/>
              </w:rPr>
            </w:pPr>
            <w:r w:rsidRPr="00034AFC">
              <w:rPr>
                <w:rFonts w:eastAsia="Arial" w:cs="Times New Roman"/>
                <w:b/>
                <w:sz w:val="20"/>
                <w:szCs w:val="20"/>
                <w:lang w:val="fr-CH"/>
              </w:rPr>
              <w:t>Objectif 3 de la prestation:</w:t>
            </w:r>
          </w:p>
        </w:tc>
        <w:tc>
          <w:tcPr>
            <w:tcW w:w="6095" w:type="dxa"/>
            <w:shd w:val="clear" w:color="auto" w:fill="CCCCCC"/>
          </w:tcPr>
          <w:p w14:paraId="445895CA" w14:textId="77777777" w:rsidR="00980864" w:rsidRPr="00034AFC" w:rsidRDefault="00980864" w:rsidP="001F5B4A">
            <w:pPr>
              <w:rPr>
                <w:rFonts w:eastAsia="Arial" w:cs="Times New Roman"/>
                <w:sz w:val="20"/>
                <w:szCs w:val="20"/>
                <w:lang w:val="fr-CH"/>
              </w:rPr>
            </w:pPr>
            <w:r w:rsidRPr="00034AFC">
              <w:rPr>
                <w:rFonts w:eastAsia="Arial" w:cs="Times New Roman"/>
                <w:sz w:val="20"/>
                <w:szCs w:val="20"/>
                <w:lang w:val="fr-CH"/>
              </w:rPr>
              <w:t>L’enfant placé est intégré au suivi du placement et peut exprimer ses préoccupations.</w:t>
            </w:r>
          </w:p>
        </w:tc>
      </w:tr>
      <w:tr w:rsidR="00980864" w:rsidRPr="00034AFC" w14:paraId="69C5A375" w14:textId="77777777" w:rsidTr="001F5B4A">
        <w:trPr>
          <w:cantSplit/>
        </w:trPr>
        <w:tc>
          <w:tcPr>
            <w:tcW w:w="3331" w:type="dxa"/>
          </w:tcPr>
          <w:p w14:paraId="19103197" w14:textId="77777777" w:rsidR="00980864" w:rsidRPr="001F291D" w:rsidRDefault="00980864" w:rsidP="001F291D">
            <w:pPr>
              <w:spacing w:before="120" w:after="120"/>
              <w:rPr>
                <w:rFonts w:eastAsia="Arial" w:cs="Times New Roman"/>
                <w:b/>
                <w:sz w:val="20"/>
                <w:szCs w:val="20"/>
                <w:lang w:val="fr-CH"/>
              </w:rPr>
            </w:pPr>
            <w:r w:rsidRPr="001F291D">
              <w:rPr>
                <w:rFonts w:eastAsia="Arial" w:cs="Times New Roman"/>
                <w:b/>
                <w:sz w:val="20"/>
                <w:szCs w:val="20"/>
                <w:lang w:val="fr-CH"/>
              </w:rPr>
              <w:t>Indicateur 1 pour l’objectif 3:</w:t>
            </w:r>
          </w:p>
        </w:tc>
        <w:tc>
          <w:tcPr>
            <w:tcW w:w="6095" w:type="dxa"/>
          </w:tcPr>
          <w:p w14:paraId="1D4B3890" w14:textId="3F91B2A7" w:rsidR="00980864" w:rsidRPr="00034AFC" w:rsidRDefault="00980864" w:rsidP="001F291D">
            <w:pPr>
              <w:spacing w:before="120" w:after="120"/>
              <w:rPr>
                <w:rFonts w:eastAsia="Arial" w:cs="Times New Roman"/>
                <w:sz w:val="20"/>
                <w:szCs w:val="20"/>
                <w:lang w:val="fr-CH"/>
              </w:rPr>
            </w:pPr>
          </w:p>
        </w:tc>
      </w:tr>
      <w:tr w:rsidR="00980864" w:rsidRPr="00FD4A9F" w14:paraId="18F8847C" w14:textId="77777777" w:rsidTr="001F5B4A">
        <w:trPr>
          <w:cantSplit/>
        </w:trPr>
        <w:tc>
          <w:tcPr>
            <w:tcW w:w="3331" w:type="dxa"/>
          </w:tcPr>
          <w:p w14:paraId="5E1CB3B7" w14:textId="77777777" w:rsidR="00980864" w:rsidRPr="001F291D" w:rsidRDefault="00980864" w:rsidP="001F291D">
            <w:pPr>
              <w:spacing w:before="120" w:after="120"/>
              <w:rPr>
                <w:rFonts w:eastAsia="Arial" w:cs="Times New Roman"/>
                <w:b/>
                <w:sz w:val="20"/>
                <w:szCs w:val="20"/>
                <w:lang w:val="fr-CH"/>
              </w:rPr>
            </w:pPr>
            <w:r w:rsidRPr="001F291D">
              <w:rPr>
                <w:rFonts w:eastAsia="Arial" w:cs="Times New Roman"/>
                <w:b/>
                <w:sz w:val="20"/>
                <w:szCs w:val="20"/>
                <w:lang w:val="fr-CH"/>
              </w:rPr>
              <w:t>Standard pour l’indicateur 1:</w:t>
            </w:r>
          </w:p>
        </w:tc>
        <w:tc>
          <w:tcPr>
            <w:tcW w:w="6095" w:type="dxa"/>
          </w:tcPr>
          <w:p w14:paraId="0E27691F" w14:textId="54D8F901" w:rsidR="00980864" w:rsidRPr="00034AFC" w:rsidRDefault="00980864" w:rsidP="001F291D">
            <w:pPr>
              <w:spacing w:before="120" w:after="120"/>
              <w:rPr>
                <w:rFonts w:eastAsia="Arial" w:cs="Times New Roman"/>
                <w:sz w:val="20"/>
                <w:szCs w:val="20"/>
                <w:lang w:val="fr-CH"/>
              </w:rPr>
            </w:pPr>
          </w:p>
        </w:tc>
      </w:tr>
      <w:tr w:rsidR="00980864" w:rsidRPr="00FD4A9F" w14:paraId="1CDE8A8B" w14:textId="77777777" w:rsidTr="001F5B4A">
        <w:trPr>
          <w:cantSplit/>
        </w:trPr>
        <w:tc>
          <w:tcPr>
            <w:tcW w:w="3331" w:type="dxa"/>
          </w:tcPr>
          <w:p w14:paraId="10FF41B2" w14:textId="77777777" w:rsidR="00980864" w:rsidRPr="001F291D" w:rsidRDefault="00980864" w:rsidP="001F291D">
            <w:pPr>
              <w:spacing w:before="120" w:after="120"/>
              <w:rPr>
                <w:rFonts w:eastAsia="Arial" w:cs="Times New Roman"/>
                <w:b/>
                <w:sz w:val="20"/>
                <w:szCs w:val="20"/>
                <w:lang w:val="fr-CH"/>
              </w:rPr>
            </w:pPr>
            <w:r w:rsidRPr="001F291D">
              <w:rPr>
                <w:rFonts w:eastAsia="Arial" w:cs="Times New Roman"/>
                <w:b/>
                <w:sz w:val="20"/>
                <w:szCs w:val="20"/>
                <w:lang w:val="fr-CH"/>
              </w:rPr>
              <w:t>Méthodologie et instruments</w:t>
            </w:r>
          </w:p>
        </w:tc>
        <w:tc>
          <w:tcPr>
            <w:tcW w:w="6095" w:type="dxa"/>
          </w:tcPr>
          <w:p w14:paraId="2B88096E" w14:textId="756A8C6E" w:rsidR="00980864" w:rsidRPr="00034AFC" w:rsidRDefault="00980864" w:rsidP="001F291D">
            <w:pPr>
              <w:spacing w:before="120" w:after="120"/>
              <w:rPr>
                <w:rFonts w:eastAsia="Arial" w:cs="Times New Roman"/>
                <w:sz w:val="20"/>
                <w:szCs w:val="20"/>
                <w:lang w:val="fr-CH"/>
              </w:rPr>
            </w:pPr>
          </w:p>
        </w:tc>
      </w:tr>
      <w:tr w:rsidR="00980864" w:rsidRPr="00860123" w14:paraId="36BD6D9B" w14:textId="77777777" w:rsidTr="001F5B4A">
        <w:trPr>
          <w:cantSplit/>
        </w:trPr>
        <w:tc>
          <w:tcPr>
            <w:tcW w:w="3331" w:type="dxa"/>
            <w:shd w:val="clear" w:color="auto" w:fill="CCCCCC"/>
          </w:tcPr>
          <w:p w14:paraId="2075B836" w14:textId="77777777" w:rsidR="00980864" w:rsidRPr="00034AFC" w:rsidRDefault="00980864" w:rsidP="001F5B4A">
            <w:pPr>
              <w:rPr>
                <w:rFonts w:eastAsia="Arial" w:cs="Times New Roman"/>
                <w:b/>
                <w:sz w:val="20"/>
                <w:szCs w:val="20"/>
                <w:lang w:val="fr-CH"/>
              </w:rPr>
            </w:pPr>
            <w:r w:rsidRPr="00034AFC">
              <w:rPr>
                <w:rFonts w:eastAsia="Arial" w:cs="Times New Roman"/>
                <w:b/>
                <w:sz w:val="20"/>
                <w:szCs w:val="20"/>
                <w:lang w:val="fr-CH"/>
              </w:rPr>
              <w:t>Objectif 4 de la prestation:</w:t>
            </w:r>
          </w:p>
        </w:tc>
        <w:tc>
          <w:tcPr>
            <w:tcW w:w="6095" w:type="dxa"/>
            <w:shd w:val="clear" w:color="auto" w:fill="CCCCCC"/>
          </w:tcPr>
          <w:p w14:paraId="5F28AE8E" w14:textId="77777777" w:rsidR="00980864" w:rsidRPr="00034AFC" w:rsidRDefault="00980864" w:rsidP="001F5B4A">
            <w:pPr>
              <w:rPr>
                <w:rFonts w:eastAsia="Arial" w:cs="Times New Roman"/>
                <w:sz w:val="20"/>
                <w:szCs w:val="20"/>
                <w:lang w:val="fr-CH"/>
              </w:rPr>
            </w:pPr>
            <w:r w:rsidRPr="00034AFC">
              <w:rPr>
                <w:rFonts w:eastAsia="Arial" w:cs="Times New Roman"/>
                <w:sz w:val="20"/>
                <w:szCs w:val="20"/>
                <w:lang w:val="fr-CH"/>
              </w:rPr>
              <w:t>Les parents nourriciers sont soutenus au quotidien et lors de situations de crise.</w:t>
            </w:r>
          </w:p>
        </w:tc>
      </w:tr>
      <w:tr w:rsidR="00980864" w:rsidRPr="00034AFC" w14:paraId="4F40D4BF" w14:textId="77777777" w:rsidTr="001F5B4A">
        <w:trPr>
          <w:cantSplit/>
        </w:trPr>
        <w:tc>
          <w:tcPr>
            <w:tcW w:w="3331" w:type="dxa"/>
          </w:tcPr>
          <w:p w14:paraId="1C229BFE" w14:textId="77777777" w:rsidR="00980864" w:rsidRPr="001F291D" w:rsidRDefault="00980864" w:rsidP="001F291D">
            <w:pPr>
              <w:spacing w:before="120" w:after="120"/>
              <w:rPr>
                <w:rFonts w:eastAsia="Arial" w:cs="Times New Roman"/>
                <w:b/>
                <w:sz w:val="20"/>
                <w:szCs w:val="20"/>
                <w:lang w:val="fr-CH"/>
              </w:rPr>
            </w:pPr>
            <w:r w:rsidRPr="001F291D">
              <w:rPr>
                <w:rFonts w:eastAsia="Arial" w:cs="Times New Roman"/>
                <w:b/>
                <w:sz w:val="20"/>
                <w:szCs w:val="20"/>
                <w:lang w:val="fr-CH"/>
              </w:rPr>
              <w:t>Indicateur 1 pour l’objectif 4:</w:t>
            </w:r>
          </w:p>
        </w:tc>
        <w:tc>
          <w:tcPr>
            <w:tcW w:w="6095" w:type="dxa"/>
          </w:tcPr>
          <w:p w14:paraId="76C71A17" w14:textId="112ECD68" w:rsidR="00980864" w:rsidRPr="00034AFC" w:rsidRDefault="00980864" w:rsidP="001F291D">
            <w:pPr>
              <w:spacing w:before="120" w:after="120"/>
              <w:rPr>
                <w:rFonts w:eastAsia="Arial" w:cs="Times New Roman"/>
                <w:sz w:val="20"/>
                <w:szCs w:val="20"/>
                <w:lang w:val="fr-CH"/>
              </w:rPr>
            </w:pPr>
          </w:p>
        </w:tc>
      </w:tr>
      <w:tr w:rsidR="00980864" w:rsidRPr="00034AFC" w14:paraId="72F84F9B" w14:textId="77777777" w:rsidTr="001F5B4A">
        <w:trPr>
          <w:cantSplit/>
        </w:trPr>
        <w:tc>
          <w:tcPr>
            <w:tcW w:w="3331" w:type="dxa"/>
          </w:tcPr>
          <w:p w14:paraId="052E8EEA" w14:textId="77777777" w:rsidR="00980864" w:rsidRPr="001F291D" w:rsidRDefault="00980864" w:rsidP="001F291D">
            <w:pPr>
              <w:spacing w:before="120" w:after="120"/>
              <w:rPr>
                <w:rFonts w:eastAsia="Arial" w:cs="Times New Roman"/>
                <w:b/>
                <w:sz w:val="20"/>
                <w:szCs w:val="20"/>
                <w:lang w:val="fr-CH"/>
              </w:rPr>
            </w:pPr>
            <w:r w:rsidRPr="001F291D">
              <w:rPr>
                <w:rFonts w:eastAsia="Arial" w:cs="Times New Roman"/>
                <w:b/>
                <w:sz w:val="20"/>
                <w:szCs w:val="20"/>
                <w:lang w:val="fr-CH"/>
              </w:rPr>
              <w:t>Standard pour l’indicateur 1:</w:t>
            </w:r>
          </w:p>
        </w:tc>
        <w:tc>
          <w:tcPr>
            <w:tcW w:w="6095" w:type="dxa"/>
          </w:tcPr>
          <w:p w14:paraId="662D4D38" w14:textId="1F2AF8CB" w:rsidR="00980864" w:rsidRPr="00034AFC" w:rsidRDefault="00980864" w:rsidP="001F291D">
            <w:pPr>
              <w:spacing w:before="120" w:after="120"/>
              <w:rPr>
                <w:rFonts w:eastAsia="Arial" w:cs="Times New Roman"/>
                <w:sz w:val="20"/>
                <w:szCs w:val="20"/>
                <w:lang w:val="fr-CH"/>
              </w:rPr>
            </w:pPr>
          </w:p>
        </w:tc>
      </w:tr>
      <w:tr w:rsidR="00980864" w:rsidRPr="00FD4A9F" w14:paraId="630E299E" w14:textId="77777777" w:rsidTr="001F5B4A">
        <w:trPr>
          <w:cantSplit/>
        </w:trPr>
        <w:tc>
          <w:tcPr>
            <w:tcW w:w="3331" w:type="dxa"/>
          </w:tcPr>
          <w:p w14:paraId="3B12ED96" w14:textId="77777777" w:rsidR="00980864" w:rsidRPr="001F291D" w:rsidRDefault="00980864" w:rsidP="001F291D">
            <w:pPr>
              <w:spacing w:before="120" w:after="120"/>
              <w:rPr>
                <w:rFonts w:eastAsia="Arial" w:cs="Times New Roman"/>
                <w:b/>
                <w:sz w:val="20"/>
                <w:szCs w:val="20"/>
                <w:lang w:val="fr-CH"/>
              </w:rPr>
            </w:pPr>
            <w:r w:rsidRPr="001F291D">
              <w:rPr>
                <w:rFonts w:eastAsia="Arial" w:cs="Times New Roman"/>
                <w:b/>
                <w:sz w:val="20"/>
                <w:szCs w:val="20"/>
                <w:lang w:val="fr-CH"/>
              </w:rPr>
              <w:t>Indicateur 2 pour l’objectif 4:</w:t>
            </w:r>
          </w:p>
        </w:tc>
        <w:tc>
          <w:tcPr>
            <w:tcW w:w="6095" w:type="dxa"/>
          </w:tcPr>
          <w:p w14:paraId="60316C21" w14:textId="727A9777" w:rsidR="00980864" w:rsidRPr="00034AFC" w:rsidRDefault="00980864" w:rsidP="001F291D">
            <w:pPr>
              <w:spacing w:before="120" w:after="120"/>
              <w:rPr>
                <w:rFonts w:eastAsia="Arial" w:cs="Times New Roman"/>
                <w:sz w:val="20"/>
                <w:szCs w:val="20"/>
                <w:lang w:val="fr-CH"/>
              </w:rPr>
            </w:pPr>
          </w:p>
        </w:tc>
      </w:tr>
      <w:tr w:rsidR="00980864" w:rsidRPr="00FD4A9F" w14:paraId="6EBE4E30" w14:textId="77777777" w:rsidTr="001F5B4A">
        <w:trPr>
          <w:cantSplit/>
        </w:trPr>
        <w:tc>
          <w:tcPr>
            <w:tcW w:w="3331" w:type="dxa"/>
          </w:tcPr>
          <w:p w14:paraId="315F875D" w14:textId="77777777" w:rsidR="00980864" w:rsidRPr="001F291D" w:rsidRDefault="00980864" w:rsidP="001F291D">
            <w:pPr>
              <w:spacing w:before="120" w:after="120"/>
              <w:rPr>
                <w:rFonts w:eastAsia="Arial" w:cs="Times New Roman"/>
                <w:b/>
                <w:sz w:val="20"/>
                <w:szCs w:val="20"/>
                <w:lang w:val="fr-CH"/>
              </w:rPr>
            </w:pPr>
            <w:r w:rsidRPr="001F291D">
              <w:rPr>
                <w:rFonts w:eastAsia="Arial" w:cs="Times New Roman"/>
                <w:b/>
                <w:sz w:val="20"/>
                <w:szCs w:val="20"/>
                <w:lang w:val="fr-CH"/>
              </w:rPr>
              <w:t>Standard pour l’indicateur 2:</w:t>
            </w:r>
          </w:p>
        </w:tc>
        <w:tc>
          <w:tcPr>
            <w:tcW w:w="6095" w:type="dxa"/>
          </w:tcPr>
          <w:p w14:paraId="38D8C304" w14:textId="7D816019" w:rsidR="00980864" w:rsidRPr="00034AFC" w:rsidRDefault="00980864" w:rsidP="001F291D">
            <w:pPr>
              <w:spacing w:before="120" w:after="120"/>
              <w:rPr>
                <w:rFonts w:eastAsia="Arial" w:cs="Times New Roman"/>
                <w:sz w:val="20"/>
                <w:szCs w:val="20"/>
                <w:lang w:val="fr-CH"/>
              </w:rPr>
            </w:pPr>
          </w:p>
        </w:tc>
      </w:tr>
      <w:tr w:rsidR="00980864" w:rsidRPr="00FD4A9F" w14:paraId="45ABB5E6" w14:textId="77777777" w:rsidTr="001F5B4A">
        <w:trPr>
          <w:cantSplit/>
        </w:trPr>
        <w:tc>
          <w:tcPr>
            <w:tcW w:w="3331" w:type="dxa"/>
          </w:tcPr>
          <w:p w14:paraId="15CA6A32" w14:textId="77777777" w:rsidR="00980864" w:rsidRPr="001F291D" w:rsidRDefault="00980864" w:rsidP="001F291D">
            <w:pPr>
              <w:spacing w:before="120" w:after="120"/>
              <w:rPr>
                <w:rFonts w:eastAsia="Arial" w:cs="Times New Roman"/>
                <w:b/>
                <w:sz w:val="20"/>
                <w:szCs w:val="20"/>
                <w:lang w:val="fr-CH"/>
              </w:rPr>
            </w:pPr>
            <w:r w:rsidRPr="001F291D">
              <w:rPr>
                <w:rFonts w:eastAsia="Arial" w:cs="Times New Roman"/>
                <w:b/>
                <w:sz w:val="20"/>
                <w:szCs w:val="20"/>
                <w:lang w:val="fr-CH"/>
              </w:rPr>
              <w:t>Méthodologie et instruments</w:t>
            </w:r>
          </w:p>
        </w:tc>
        <w:tc>
          <w:tcPr>
            <w:tcW w:w="6095" w:type="dxa"/>
          </w:tcPr>
          <w:p w14:paraId="1546515A" w14:textId="77777777" w:rsidR="00980864" w:rsidRPr="00034AFC" w:rsidRDefault="00980864" w:rsidP="00FD4A9F">
            <w:pPr>
              <w:spacing w:before="120" w:after="120"/>
              <w:rPr>
                <w:rFonts w:eastAsia="Arial" w:cs="Times New Roman"/>
                <w:i/>
                <w:sz w:val="20"/>
                <w:szCs w:val="20"/>
                <w:lang w:val="fr-CH"/>
              </w:rPr>
            </w:pPr>
          </w:p>
        </w:tc>
      </w:tr>
      <w:tr w:rsidR="00980864" w:rsidRPr="00860123" w14:paraId="20F51060" w14:textId="77777777" w:rsidTr="001F5B4A">
        <w:trPr>
          <w:cantSplit/>
        </w:trPr>
        <w:tc>
          <w:tcPr>
            <w:tcW w:w="3331" w:type="dxa"/>
            <w:shd w:val="clear" w:color="auto" w:fill="CCCCCC"/>
          </w:tcPr>
          <w:p w14:paraId="676E07FA" w14:textId="77777777" w:rsidR="00980864" w:rsidRPr="00034AFC" w:rsidRDefault="00980864" w:rsidP="001F5B4A">
            <w:pPr>
              <w:rPr>
                <w:rFonts w:eastAsia="Arial" w:cs="Times New Roman"/>
                <w:b/>
                <w:sz w:val="20"/>
                <w:szCs w:val="20"/>
                <w:lang w:val="fr-CH"/>
              </w:rPr>
            </w:pPr>
            <w:r w:rsidRPr="00034AFC">
              <w:rPr>
                <w:rFonts w:eastAsia="Arial" w:cs="Times New Roman"/>
                <w:b/>
                <w:sz w:val="20"/>
                <w:szCs w:val="20"/>
                <w:lang w:val="fr-CH"/>
              </w:rPr>
              <w:t>Objectif 5 de la prestation:</w:t>
            </w:r>
          </w:p>
        </w:tc>
        <w:tc>
          <w:tcPr>
            <w:tcW w:w="6095" w:type="dxa"/>
            <w:shd w:val="clear" w:color="auto" w:fill="CCCCCC"/>
          </w:tcPr>
          <w:p w14:paraId="0334F058" w14:textId="77777777" w:rsidR="00980864" w:rsidRPr="00034AFC" w:rsidRDefault="00980864" w:rsidP="001F5B4A">
            <w:pPr>
              <w:rPr>
                <w:rFonts w:eastAsia="Arial" w:cs="Times New Roman"/>
                <w:sz w:val="20"/>
                <w:szCs w:val="20"/>
                <w:lang w:val="fr-CH"/>
              </w:rPr>
            </w:pPr>
            <w:r w:rsidRPr="00034AFC">
              <w:rPr>
                <w:rFonts w:eastAsia="Arial" w:cs="Times New Roman"/>
                <w:sz w:val="20"/>
                <w:szCs w:val="20"/>
                <w:lang w:val="fr-CH"/>
              </w:rPr>
              <w:t>Le milieu d’origine est intégré de manière adéquate au déroulement du placement.</w:t>
            </w:r>
          </w:p>
        </w:tc>
      </w:tr>
      <w:tr w:rsidR="00980864" w:rsidRPr="00FD4A9F" w14:paraId="4D574CE2" w14:textId="77777777" w:rsidTr="001F5B4A">
        <w:trPr>
          <w:cantSplit/>
        </w:trPr>
        <w:tc>
          <w:tcPr>
            <w:tcW w:w="3331" w:type="dxa"/>
          </w:tcPr>
          <w:p w14:paraId="7481F363" w14:textId="77777777" w:rsidR="00980864" w:rsidRPr="001F291D" w:rsidRDefault="00980864" w:rsidP="001F291D">
            <w:pPr>
              <w:spacing w:before="120" w:after="120"/>
              <w:rPr>
                <w:rFonts w:eastAsia="Arial" w:cs="Times New Roman"/>
                <w:b/>
                <w:sz w:val="20"/>
                <w:szCs w:val="20"/>
                <w:lang w:val="fr-CH"/>
              </w:rPr>
            </w:pPr>
            <w:r w:rsidRPr="001F291D">
              <w:rPr>
                <w:rFonts w:eastAsia="Arial" w:cs="Times New Roman"/>
                <w:b/>
                <w:sz w:val="20"/>
                <w:szCs w:val="20"/>
                <w:lang w:val="fr-CH"/>
              </w:rPr>
              <w:t>Indicateur 1 pour l’objectif 5:</w:t>
            </w:r>
          </w:p>
        </w:tc>
        <w:tc>
          <w:tcPr>
            <w:tcW w:w="6095" w:type="dxa"/>
          </w:tcPr>
          <w:p w14:paraId="38631CDE" w14:textId="25923E15" w:rsidR="00980864" w:rsidRPr="00034AFC" w:rsidRDefault="00980864" w:rsidP="001F291D">
            <w:pPr>
              <w:spacing w:before="120" w:after="120"/>
              <w:rPr>
                <w:rFonts w:eastAsia="Arial" w:cs="Times New Roman"/>
                <w:sz w:val="20"/>
                <w:szCs w:val="20"/>
                <w:lang w:val="fr-CH"/>
              </w:rPr>
            </w:pPr>
          </w:p>
        </w:tc>
      </w:tr>
      <w:tr w:rsidR="00980864" w:rsidRPr="00FD4A9F" w14:paraId="35A45E88" w14:textId="77777777" w:rsidTr="001F5B4A">
        <w:trPr>
          <w:cantSplit/>
        </w:trPr>
        <w:tc>
          <w:tcPr>
            <w:tcW w:w="3331" w:type="dxa"/>
          </w:tcPr>
          <w:p w14:paraId="292D6AF2" w14:textId="77777777" w:rsidR="00980864" w:rsidRPr="001F291D" w:rsidRDefault="00980864" w:rsidP="001F291D">
            <w:pPr>
              <w:spacing w:before="120" w:after="120"/>
              <w:rPr>
                <w:rFonts w:eastAsia="Arial" w:cs="Times New Roman"/>
                <w:b/>
                <w:sz w:val="20"/>
                <w:szCs w:val="20"/>
                <w:lang w:val="fr-CH"/>
              </w:rPr>
            </w:pPr>
            <w:r w:rsidRPr="001F291D">
              <w:rPr>
                <w:rFonts w:eastAsia="Arial" w:cs="Times New Roman"/>
                <w:b/>
                <w:sz w:val="20"/>
                <w:szCs w:val="20"/>
                <w:lang w:val="fr-CH"/>
              </w:rPr>
              <w:t>Standard pour l’indicateur 1:</w:t>
            </w:r>
          </w:p>
        </w:tc>
        <w:tc>
          <w:tcPr>
            <w:tcW w:w="6095" w:type="dxa"/>
          </w:tcPr>
          <w:p w14:paraId="4E6C8E85" w14:textId="6B3EF038" w:rsidR="00980864" w:rsidRPr="00034AFC" w:rsidRDefault="00980864" w:rsidP="001F291D">
            <w:pPr>
              <w:spacing w:before="120" w:after="120"/>
              <w:rPr>
                <w:rFonts w:eastAsia="Arial" w:cs="Times New Roman"/>
                <w:sz w:val="20"/>
                <w:szCs w:val="20"/>
                <w:lang w:val="fr-CH"/>
              </w:rPr>
            </w:pPr>
          </w:p>
        </w:tc>
      </w:tr>
      <w:tr w:rsidR="00980864" w:rsidRPr="00341E0F" w14:paraId="47913A04" w14:textId="77777777" w:rsidTr="001F5B4A">
        <w:trPr>
          <w:cantSplit/>
          <w:trHeight w:val="520"/>
        </w:trPr>
        <w:tc>
          <w:tcPr>
            <w:tcW w:w="3331" w:type="dxa"/>
          </w:tcPr>
          <w:p w14:paraId="7DCB558E" w14:textId="77777777" w:rsidR="00980864" w:rsidRPr="001F291D" w:rsidRDefault="00980864" w:rsidP="001F291D">
            <w:pPr>
              <w:spacing w:before="120" w:after="120"/>
              <w:rPr>
                <w:rFonts w:eastAsia="Arial" w:cs="Times New Roman"/>
                <w:b/>
                <w:sz w:val="20"/>
                <w:szCs w:val="20"/>
                <w:lang w:val="fr-CH"/>
              </w:rPr>
            </w:pPr>
            <w:r w:rsidRPr="001F291D">
              <w:rPr>
                <w:rFonts w:eastAsia="Arial" w:cs="Times New Roman"/>
                <w:b/>
                <w:sz w:val="20"/>
                <w:szCs w:val="20"/>
                <w:lang w:val="fr-CH"/>
              </w:rPr>
              <w:t>Méthodologie et instruments</w:t>
            </w:r>
          </w:p>
        </w:tc>
        <w:tc>
          <w:tcPr>
            <w:tcW w:w="6095" w:type="dxa"/>
          </w:tcPr>
          <w:p w14:paraId="5767E38B" w14:textId="38817090" w:rsidR="00980864" w:rsidRPr="00034AFC" w:rsidRDefault="00980864" w:rsidP="001F291D">
            <w:pPr>
              <w:spacing w:before="120" w:after="120"/>
              <w:rPr>
                <w:rFonts w:eastAsia="Arial" w:cs="Times New Roman"/>
                <w:sz w:val="20"/>
                <w:szCs w:val="20"/>
                <w:lang w:val="fr-CH"/>
              </w:rPr>
            </w:pPr>
          </w:p>
        </w:tc>
      </w:tr>
      <w:tr w:rsidR="00980864" w:rsidRPr="00860123" w14:paraId="7D569E3D" w14:textId="77777777" w:rsidTr="001F5B4A">
        <w:trPr>
          <w:cantSplit/>
        </w:trPr>
        <w:tc>
          <w:tcPr>
            <w:tcW w:w="3331" w:type="dxa"/>
            <w:shd w:val="clear" w:color="auto" w:fill="CCCCCC"/>
          </w:tcPr>
          <w:p w14:paraId="296B8239" w14:textId="77777777" w:rsidR="00980864" w:rsidRPr="00034AFC" w:rsidRDefault="00980864" w:rsidP="001F5B4A">
            <w:pPr>
              <w:rPr>
                <w:rFonts w:eastAsia="Arial" w:cs="Times New Roman"/>
                <w:b/>
                <w:sz w:val="20"/>
                <w:szCs w:val="20"/>
                <w:lang w:val="fr-CH"/>
              </w:rPr>
            </w:pPr>
            <w:r w:rsidRPr="00034AFC">
              <w:rPr>
                <w:rFonts w:eastAsia="Arial" w:cs="Times New Roman"/>
                <w:b/>
                <w:sz w:val="20"/>
                <w:szCs w:val="20"/>
                <w:lang w:val="fr-CH"/>
              </w:rPr>
              <w:t>Objectif 6 de la prestation:</w:t>
            </w:r>
          </w:p>
        </w:tc>
        <w:tc>
          <w:tcPr>
            <w:tcW w:w="6095" w:type="dxa"/>
            <w:shd w:val="clear" w:color="auto" w:fill="CCCCCC"/>
          </w:tcPr>
          <w:p w14:paraId="1C6F8539" w14:textId="77777777" w:rsidR="00980864" w:rsidRPr="00034AFC" w:rsidRDefault="00980864" w:rsidP="001F5B4A">
            <w:pPr>
              <w:rPr>
                <w:rFonts w:eastAsia="Arial" w:cs="Times New Roman"/>
                <w:sz w:val="20"/>
                <w:szCs w:val="20"/>
                <w:lang w:val="fr-CH"/>
              </w:rPr>
            </w:pPr>
            <w:r w:rsidRPr="00034AFC">
              <w:rPr>
                <w:rFonts w:eastAsia="Arial" w:cs="Times New Roman"/>
                <w:sz w:val="20"/>
                <w:szCs w:val="20"/>
                <w:lang w:val="fr-CH"/>
              </w:rPr>
              <w:t>Le placement fonctionne bien et les parents nourriciers peuvent assumer leur responsabilité.</w:t>
            </w:r>
          </w:p>
        </w:tc>
      </w:tr>
      <w:tr w:rsidR="00980864" w:rsidRPr="00FD4A9F" w14:paraId="37659838" w14:textId="77777777" w:rsidTr="001F5B4A">
        <w:trPr>
          <w:cantSplit/>
        </w:trPr>
        <w:tc>
          <w:tcPr>
            <w:tcW w:w="3331" w:type="dxa"/>
          </w:tcPr>
          <w:p w14:paraId="7F0195BF" w14:textId="77777777" w:rsidR="00980864" w:rsidRPr="001F291D" w:rsidRDefault="00980864" w:rsidP="001F291D">
            <w:pPr>
              <w:spacing w:before="120" w:after="120"/>
              <w:rPr>
                <w:rFonts w:eastAsia="Arial" w:cs="Times New Roman"/>
                <w:b/>
                <w:sz w:val="20"/>
                <w:szCs w:val="20"/>
                <w:lang w:val="fr-CH"/>
              </w:rPr>
            </w:pPr>
            <w:r w:rsidRPr="001F291D">
              <w:rPr>
                <w:rFonts w:eastAsia="Arial" w:cs="Times New Roman"/>
                <w:b/>
                <w:sz w:val="20"/>
                <w:szCs w:val="20"/>
                <w:lang w:val="fr-CH"/>
              </w:rPr>
              <w:t>Indicateur 1 pour l’objectif 6:</w:t>
            </w:r>
          </w:p>
        </w:tc>
        <w:tc>
          <w:tcPr>
            <w:tcW w:w="6095" w:type="dxa"/>
          </w:tcPr>
          <w:p w14:paraId="7ADACFDF" w14:textId="5CBAF26F" w:rsidR="00980864" w:rsidRPr="00034AFC" w:rsidRDefault="00980864" w:rsidP="001F291D">
            <w:pPr>
              <w:spacing w:before="120" w:after="120"/>
              <w:rPr>
                <w:rFonts w:eastAsia="Arial" w:cs="Times New Roman"/>
                <w:sz w:val="20"/>
                <w:szCs w:val="20"/>
                <w:lang w:val="fr-CH"/>
              </w:rPr>
            </w:pPr>
          </w:p>
        </w:tc>
      </w:tr>
      <w:tr w:rsidR="00980864" w:rsidRPr="00341E0F" w14:paraId="3086A458" w14:textId="77777777" w:rsidTr="001F5B4A">
        <w:trPr>
          <w:cantSplit/>
        </w:trPr>
        <w:tc>
          <w:tcPr>
            <w:tcW w:w="3331" w:type="dxa"/>
          </w:tcPr>
          <w:p w14:paraId="4F8D8013" w14:textId="77777777" w:rsidR="00980864" w:rsidRPr="001F291D" w:rsidRDefault="00980864" w:rsidP="001F291D">
            <w:pPr>
              <w:spacing w:before="120" w:after="120"/>
              <w:rPr>
                <w:rFonts w:eastAsia="Arial" w:cs="Times New Roman"/>
                <w:b/>
                <w:sz w:val="20"/>
                <w:szCs w:val="20"/>
                <w:lang w:val="fr-CH"/>
              </w:rPr>
            </w:pPr>
            <w:r w:rsidRPr="001F291D">
              <w:rPr>
                <w:rFonts w:eastAsia="Arial" w:cs="Times New Roman"/>
                <w:b/>
                <w:sz w:val="20"/>
                <w:szCs w:val="20"/>
                <w:lang w:val="fr-CH"/>
              </w:rPr>
              <w:t>Standard pour l’indicateur 1:</w:t>
            </w:r>
          </w:p>
        </w:tc>
        <w:tc>
          <w:tcPr>
            <w:tcW w:w="6095" w:type="dxa"/>
          </w:tcPr>
          <w:p w14:paraId="027729AE" w14:textId="1C173045" w:rsidR="00980864" w:rsidRPr="00034AFC" w:rsidRDefault="00980864" w:rsidP="001F291D">
            <w:pPr>
              <w:spacing w:before="120" w:after="120"/>
              <w:rPr>
                <w:rFonts w:eastAsia="Arial" w:cs="Times New Roman"/>
                <w:sz w:val="20"/>
                <w:szCs w:val="20"/>
                <w:lang w:val="fr-CH"/>
              </w:rPr>
            </w:pPr>
          </w:p>
        </w:tc>
      </w:tr>
      <w:tr w:rsidR="00980864" w:rsidRPr="00FD4A9F" w14:paraId="013BDA78" w14:textId="77777777" w:rsidTr="001F5B4A">
        <w:trPr>
          <w:cantSplit/>
        </w:trPr>
        <w:tc>
          <w:tcPr>
            <w:tcW w:w="3331" w:type="dxa"/>
          </w:tcPr>
          <w:p w14:paraId="385B9D49" w14:textId="77777777" w:rsidR="00980864" w:rsidRPr="001F291D" w:rsidRDefault="00980864" w:rsidP="001F291D">
            <w:pPr>
              <w:spacing w:before="120" w:after="120"/>
              <w:rPr>
                <w:rFonts w:eastAsia="Arial" w:cs="Times New Roman"/>
                <w:b/>
                <w:sz w:val="20"/>
                <w:szCs w:val="20"/>
                <w:lang w:val="fr-CH"/>
              </w:rPr>
            </w:pPr>
            <w:r w:rsidRPr="001F291D">
              <w:rPr>
                <w:rFonts w:eastAsia="Arial" w:cs="Times New Roman"/>
                <w:b/>
                <w:sz w:val="20"/>
                <w:szCs w:val="20"/>
                <w:lang w:val="fr-CH"/>
              </w:rPr>
              <w:t>Méthodologie et instruments</w:t>
            </w:r>
          </w:p>
        </w:tc>
        <w:tc>
          <w:tcPr>
            <w:tcW w:w="6095" w:type="dxa"/>
          </w:tcPr>
          <w:p w14:paraId="2DADD7C8" w14:textId="180B0280" w:rsidR="00980864" w:rsidRPr="00034AFC" w:rsidRDefault="00980864" w:rsidP="001F291D">
            <w:pPr>
              <w:spacing w:before="120" w:after="120"/>
              <w:rPr>
                <w:rFonts w:eastAsia="Arial" w:cs="Times New Roman"/>
                <w:sz w:val="20"/>
                <w:szCs w:val="20"/>
                <w:lang w:val="fr-CH"/>
              </w:rPr>
            </w:pPr>
          </w:p>
        </w:tc>
      </w:tr>
    </w:tbl>
    <w:p w14:paraId="643BEB76" w14:textId="77777777" w:rsidR="00980864" w:rsidRPr="007056B0" w:rsidRDefault="00980864" w:rsidP="00EA2010">
      <w:pPr>
        <w:rPr>
          <w:lang w:val="fr-CH"/>
        </w:rPr>
      </w:pPr>
    </w:p>
    <w:p w14:paraId="12F70A67" w14:textId="68482BDB" w:rsidR="007056B0" w:rsidRPr="00EA2010" w:rsidRDefault="007056B0" w:rsidP="00EA2010">
      <w:pPr>
        <w:rPr>
          <w:i/>
          <w:lang w:val="fr-CH"/>
        </w:rPr>
      </w:pPr>
    </w:p>
    <w:sectPr w:rsidR="007056B0" w:rsidRPr="00EA2010" w:rsidSect="007254A0">
      <w:headerReference w:type="even" r:id="rId8"/>
      <w:headerReference w:type="default" r:id="rId9"/>
      <w:footerReference w:type="even" r:id="rId10"/>
      <w:footerReference w:type="default" r:id="rId11"/>
      <w:headerReference w:type="first" r:id="rId12"/>
      <w:footerReference w:type="first" r:id="rId13"/>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604CB" w14:textId="77777777" w:rsidR="00D0207D" w:rsidRDefault="00D0207D" w:rsidP="00F91D37">
      <w:pPr>
        <w:spacing w:line="240" w:lineRule="auto"/>
      </w:pPr>
      <w:r>
        <w:separator/>
      </w:r>
    </w:p>
  </w:endnote>
  <w:endnote w:type="continuationSeparator" w:id="0">
    <w:p w14:paraId="214C3681" w14:textId="77777777" w:rsidR="00D0207D" w:rsidRDefault="00D0207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0E7C2" w14:textId="77777777" w:rsidR="00630B73" w:rsidRDefault="00630B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C716" w14:textId="1AB6E735" w:rsidR="00797FDE" w:rsidRPr="00BD4A9C" w:rsidRDefault="00797FDE" w:rsidP="00632704">
    <w:pPr>
      <w:pStyle w:val="Fuzeile"/>
    </w:pPr>
    <w:r>
      <w:rPr>
        <w:noProof/>
        <w:lang w:eastAsia="de-CH"/>
      </w:rPr>
      <mc:AlternateContent>
        <mc:Choice Requires="wps">
          <w:drawing>
            <wp:anchor distT="0" distB="0" distL="114300" distR="114300" simplePos="0" relativeHeight="251677695" behindDoc="0" locked="1" layoutInCell="1" allowOverlap="1" wp14:anchorId="26905688" wp14:editId="0A5473B4">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8666D" w14:textId="763C7D0A"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133877" w:rsidRPr="00133877">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33877">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05688"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14:paraId="1E38666D" w14:textId="763C7D0A"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133877" w:rsidRPr="00133877">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33877">
                      <w:rPr>
                        <w:noProof/>
                      </w:rPr>
                      <w:t>2</w:t>
                    </w:r>
                    <w:r>
                      <w:rPr>
                        <w:noProof/>
                      </w:rPr>
                      <w:fldChar w:fldCharType="end"/>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B393C" w14:textId="1949E931" w:rsidR="00797FDE" w:rsidRPr="00BC5092" w:rsidRDefault="00797FDE" w:rsidP="00BC5092">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65407" behindDoc="0" locked="1" layoutInCell="1" allowOverlap="1" wp14:anchorId="776AA2D3" wp14:editId="50F562D3">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AE572" w14:textId="0C6AF14D"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133877" w:rsidRPr="0013387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33877">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AA2D3"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14:paraId="3B8AE572" w14:textId="0C6AF14D"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133877" w:rsidRPr="0013387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33877">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81C6D" w14:textId="77777777" w:rsidR="00D0207D" w:rsidRDefault="00D0207D" w:rsidP="00F91D37">
      <w:pPr>
        <w:spacing w:line="240" w:lineRule="auto"/>
      </w:pPr>
    </w:p>
    <w:p w14:paraId="567751FF" w14:textId="77777777" w:rsidR="00D0207D" w:rsidRDefault="00D0207D" w:rsidP="00F91D37">
      <w:pPr>
        <w:spacing w:line="240" w:lineRule="auto"/>
      </w:pPr>
    </w:p>
  </w:footnote>
  <w:footnote w:type="continuationSeparator" w:id="0">
    <w:p w14:paraId="79F4E996" w14:textId="77777777" w:rsidR="00D0207D" w:rsidRDefault="00D0207D"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AF71C" w14:textId="1BAD8AA9" w:rsidR="00630B73" w:rsidRDefault="00630B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525F13" w:rsidRPr="00860123" w14:paraId="7A38676E" w14:textId="77777777" w:rsidTr="00A639DF">
      <w:tc>
        <w:tcPr>
          <w:tcW w:w="5100" w:type="dxa"/>
        </w:tcPr>
        <w:p w14:paraId="6FBB091B" w14:textId="2FF6657A" w:rsidR="00525F13" w:rsidRPr="00832D99" w:rsidRDefault="00525F13" w:rsidP="00525F13">
          <w:pPr>
            <w:pStyle w:val="Kopfzeile"/>
          </w:pPr>
          <w:r w:rsidRPr="00B0249E">
            <w:drawing>
              <wp:anchor distT="0" distB="0" distL="114300" distR="114300" simplePos="0" relativeHeight="251679743" behindDoc="0" locked="1" layoutInCell="1" allowOverlap="1" wp14:anchorId="1A9FD8EE" wp14:editId="0151F39D">
                <wp:simplePos x="0" y="0"/>
                <wp:positionH relativeFrom="page">
                  <wp:posOffset>-9525</wp:posOffset>
                </wp:positionH>
                <wp:positionV relativeFrom="page">
                  <wp:posOffset>6985</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tc>
      <w:tc>
        <w:tcPr>
          <w:tcW w:w="4878" w:type="dxa"/>
        </w:tcPr>
        <w:p w14:paraId="7559344D" w14:textId="35FDE071" w:rsidR="00525F13" w:rsidRPr="00476537" w:rsidRDefault="00525F13" w:rsidP="00525F13">
          <w:pPr>
            <w:pStyle w:val="Kopfzeile"/>
            <w:rPr>
              <w:lang w:val="fr-CH"/>
            </w:rPr>
          </w:pPr>
          <w:r w:rsidRPr="00525F13">
            <w:rPr>
              <w:lang w:val="fr-CH"/>
            </w:rPr>
            <w:t>Prestation: suivi socio-pédagogique des placements de longue durée</w:t>
          </w:r>
        </w:p>
      </w:tc>
    </w:tr>
  </w:tbl>
  <w:p w14:paraId="12F1102F" w14:textId="6BAD35C1" w:rsidR="00797FDE" w:rsidRPr="00525F13" w:rsidRDefault="00797FDE" w:rsidP="00B06CAA">
    <w:pPr>
      <w:pStyle w:val="Kopfzeile"/>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F8F32" w14:textId="72FE2A66" w:rsidR="00797FDE" w:rsidRDefault="00797FDE" w:rsidP="000822A6">
    <w:pPr>
      <w:pStyle w:val="Kopfzeile"/>
      <w:jc w:val="right"/>
    </w:pPr>
    <w:r>
      <w:drawing>
        <wp:anchor distT="0" distB="0" distL="114300" distR="114300" simplePos="0" relativeHeight="251669503" behindDoc="0" locked="1" layoutInCell="1" allowOverlap="1" wp14:anchorId="64E78120" wp14:editId="2051A66F">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4D02F1"/>
    <w:multiLevelType w:val="hybridMultilevel"/>
    <w:tmpl w:val="472A69A0"/>
    <w:lvl w:ilvl="0" w:tplc="21CE357C">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E804FF"/>
    <w:multiLevelType w:val="multilevel"/>
    <w:tmpl w:val="84809E52"/>
    <w:lvl w:ilvl="0">
      <w:start w:val="1"/>
      <w:numFmt w:val="decimal"/>
      <w:pStyle w:val="Affaire-Titre1"/>
      <w:lvlText w:val="%1."/>
      <w:lvlJc w:val="left"/>
      <w:pPr>
        <w:ind w:left="567" w:hanging="567"/>
      </w:pPr>
      <w:rPr>
        <w:rFonts w:hint="default"/>
      </w:rPr>
    </w:lvl>
    <w:lvl w:ilvl="1">
      <w:start w:val="1"/>
      <w:numFmt w:val="decimal"/>
      <w:pStyle w:val="Affaire-Titre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7A49EE"/>
    <w:multiLevelType w:val="hybridMultilevel"/>
    <w:tmpl w:val="DB1C3B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B110EDC"/>
    <w:multiLevelType w:val="hybridMultilevel"/>
    <w:tmpl w:val="4D18F3BC"/>
    <w:lvl w:ilvl="0" w:tplc="55D2AB26">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Titre2numrot"/>
      <w:lvlText w:val="%1.%2"/>
      <w:lvlJc w:val="left"/>
      <w:pPr>
        <w:ind w:left="851" w:hanging="851"/>
      </w:pPr>
      <w:rPr>
        <w:rFonts w:hint="default"/>
        <w:spacing w:val="-10"/>
      </w:rPr>
    </w:lvl>
    <w:lvl w:ilvl="2">
      <w:start w:val="1"/>
      <w:numFmt w:val="decimal"/>
      <w:pStyle w:val="Titre3numrot"/>
      <w:lvlText w:val="%1.%2.%3"/>
      <w:lvlJc w:val="left"/>
      <w:pPr>
        <w:ind w:left="851" w:hanging="851"/>
      </w:pPr>
      <w:rPr>
        <w:rFonts w:hint="default"/>
        <w:spacing w:val="-10"/>
      </w:rPr>
    </w:lvl>
    <w:lvl w:ilvl="3">
      <w:start w:val="1"/>
      <w:numFmt w:val="decimal"/>
      <w:pStyle w:val="Titre4numrot"/>
      <w:lvlText w:val="%1.%2.%3.%4"/>
      <w:lvlJc w:val="left"/>
      <w:pPr>
        <w:ind w:left="851" w:hanging="851"/>
      </w:pPr>
      <w:rPr>
        <w:rFonts w:hint="default"/>
        <w:spacing w:val="-10"/>
      </w:rPr>
    </w:lvl>
    <w:lvl w:ilvl="4">
      <w:start w:val="1"/>
      <w:numFmt w:val="decimal"/>
      <w:pStyle w:val="Titre5numro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rotage1"/>
      <w:lvlText w:val="%8."/>
      <w:lvlJc w:val="left"/>
      <w:pPr>
        <w:ind w:left="425" w:hanging="425"/>
      </w:pPr>
      <w:rPr>
        <w:rFonts w:hint="default"/>
      </w:rPr>
    </w:lvl>
    <w:lvl w:ilvl="8">
      <w:start w:val="1"/>
      <w:numFmt w:val="decimal"/>
      <w:pStyle w:val="Numrotage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D90C3548"/>
    <w:lvl w:ilvl="0">
      <w:start w:val="1"/>
      <w:numFmt w:val="bullet"/>
      <w:pStyle w:val="Bullet1"/>
      <w:lvlText w:val="‒"/>
      <w:lvlJc w:val="left"/>
      <w:pPr>
        <w:ind w:left="284" w:hanging="284"/>
      </w:pPr>
      <w:rPr>
        <w:rFonts w:asciiTheme="minorHAnsi" w:hAnsiTheme="minorHAnsi" w:hint="default"/>
      </w:rPr>
    </w:lvl>
    <w:lvl w:ilvl="1">
      <w:start w:val="1"/>
      <w:numFmt w:val="bullet"/>
      <w:pStyle w:val="Bullet2"/>
      <w:lvlText w:val="‒"/>
      <w:lvlJc w:val="left"/>
      <w:pPr>
        <w:ind w:left="567" w:hanging="283"/>
      </w:pPr>
      <w:rPr>
        <w:rFonts w:asciiTheme="minorHAnsi" w:hAnsiTheme="minorHAnsi" w:hint="default"/>
      </w:rPr>
    </w:lvl>
    <w:lvl w:ilvl="2">
      <w:start w:val="1"/>
      <w:numFmt w:val="bullet"/>
      <w:pStyle w:val="Bullet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4"/>
  </w:num>
  <w:num w:numId="14">
    <w:abstractNumId w:val="26"/>
  </w:num>
  <w:num w:numId="15">
    <w:abstractNumId w:val="25"/>
  </w:num>
  <w:num w:numId="16">
    <w:abstractNumId w:val="11"/>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num>
  <w:num w:numId="21">
    <w:abstractNumId w:val="21"/>
  </w:num>
  <w:num w:numId="22">
    <w:abstractNumId w:val="20"/>
  </w:num>
  <w:num w:numId="23">
    <w:abstractNumId w:val="12"/>
  </w:num>
  <w:num w:numId="24">
    <w:abstractNumId w:val="18"/>
  </w:num>
  <w:num w:numId="25">
    <w:abstractNumId w:val="22"/>
  </w:num>
  <w:num w:numId="26">
    <w:abstractNumId w:val="17"/>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255"/>
  <w:drawingGridVerticalSpacing w:val="255"/>
  <w:displayHorizontalDrawingGridEvery w:val="1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D0207D"/>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2CC1"/>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10A9"/>
    <w:rsid w:val="00133877"/>
    <w:rsid w:val="00134353"/>
    <w:rsid w:val="001375AB"/>
    <w:rsid w:val="00140075"/>
    <w:rsid w:val="00140272"/>
    <w:rsid w:val="001407C6"/>
    <w:rsid w:val="00144122"/>
    <w:rsid w:val="001471AF"/>
    <w:rsid w:val="00154677"/>
    <w:rsid w:val="0016119E"/>
    <w:rsid w:val="001617BB"/>
    <w:rsid w:val="00166023"/>
    <w:rsid w:val="00167916"/>
    <w:rsid w:val="0017672D"/>
    <w:rsid w:val="00180322"/>
    <w:rsid w:val="00183D19"/>
    <w:rsid w:val="00190A82"/>
    <w:rsid w:val="00196ABC"/>
    <w:rsid w:val="00196B03"/>
    <w:rsid w:val="00196C0B"/>
    <w:rsid w:val="001A0029"/>
    <w:rsid w:val="001A16CB"/>
    <w:rsid w:val="001A666F"/>
    <w:rsid w:val="001B166D"/>
    <w:rsid w:val="001B1F85"/>
    <w:rsid w:val="001B4DBF"/>
    <w:rsid w:val="001B5E85"/>
    <w:rsid w:val="001C39A1"/>
    <w:rsid w:val="001C4D4E"/>
    <w:rsid w:val="001E2720"/>
    <w:rsid w:val="001E3FF4"/>
    <w:rsid w:val="001F291D"/>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8546A"/>
    <w:rsid w:val="00290E37"/>
    <w:rsid w:val="0029375B"/>
    <w:rsid w:val="002941D2"/>
    <w:rsid w:val="002945F1"/>
    <w:rsid w:val="00295DEC"/>
    <w:rsid w:val="002A3098"/>
    <w:rsid w:val="002A37A4"/>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41E0F"/>
    <w:rsid w:val="003514EE"/>
    <w:rsid w:val="00351B75"/>
    <w:rsid w:val="00363671"/>
    <w:rsid w:val="003649DD"/>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1892"/>
    <w:rsid w:val="003B2CBD"/>
    <w:rsid w:val="003B4BF5"/>
    <w:rsid w:val="003D0FAA"/>
    <w:rsid w:val="003D1066"/>
    <w:rsid w:val="003D4FCF"/>
    <w:rsid w:val="003E0D7F"/>
    <w:rsid w:val="003E7F5F"/>
    <w:rsid w:val="003F1A56"/>
    <w:rsid w:val="003F70F2"/>
    <w:rsid w:val="003F711B"/>
    <w:rsid w:val="004007B2"/>
    <w:rsid w:val="0040593D"/>
    <w:rsid w:val="00410AF1"/>
    <w:rsid w:val="004165DE"/>
    <w:rsid w:val="004212A5"/>
    <w:rsid w:val="00421DB9"/>
    <w:rsid w:val="00427E73"/>
    <w:rsid w:val="004378C7"/>
    <w:rsid w:val="0044096D"/>
    <w:rsid w:val="00446C90"/>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3EE5"/>
    <w:rsid w:val="004C442B"/>
    <w:rsid w:val="004C575A"/>
    <w:rsid w:val="004D0F2F"/>
    <w:rsid w:val="004D179F"/>
    <w:rsid w:val="004D21CD"/>
    <w:rsid w:val="004D5349"/>
    <w:rsid w:val="004D5B31"/>
    <w:rsid w:val="004D5F14"/>
    <w:rsid w:val="004D606F"/>
    <w:rsid w:val="004E222C"/>
    <w:rsid w:val="004E2BF5"/>
    <w:rsid w:val="004E5C94"/>
    <w:rsid w:val="004F1BCC"/>
    <w:rsid w:val="004F5FE4"/>
    <w:rsid w:val="00500294"/>
    <w:rsid w:val="00501AEF"/>
    <w:rsid w:val="00503C04"/>
    <w:rsid w:val="00513F66"/>
    <w:rsid w:val="005161DB"/>
    <w:rsid w:val="0051679B"/>
    <w:rsid w:val="00516C61"/>
    <w:rsid w:val="00525F13"/>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07AD"/>
    <w:rsid w:val="005D161E"/>
    <w:rsid w:val="005D4FBB"/>
    <w:rsid w:val="005D682F"/>
    <w:rsid w:val="005E3592"/>
    <w:rsid w:val="005E46D2"/>
    <w:rsid w:val="005E74A9"/>
    <w:rsid w:val="005F60CA"/>
    <w:rsid w:val="005F64F0"/>
    <w:rsid w:val="006009F8"/>
    <w:rsid w:val="00602616"/>
    <w:rsid w:val="006044D5"/>
    <w:rsid w:val="006051C4"/>
    <w:rsid w:val="0060750F"/>
    <w:rsid w:val="00614396"/>
    <w:rsid w:val="00616427"/>
    <w:rsid w:val="006201A2"/>
    <w:rsid w:val="00621CAF"/>
    <w:rsid w:val="00622FDC"/>
    <w:rsid w:val="00625020"/>
    <w:rsid w:val="00627E66"/>
    <w:rsid w:val="006304C2"/>
    <w:rsid w:val="00630B73"/>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43E"/>
    <w:rsid w:val="0066491F"/>
    <w:rsid w:val="00666A91"/>
    <w:rsid w:val="006704EE"/>
    <w:rsid w:val="0068083D"/>
    <w:rsid w:val="006822FA"/>
    <w:rsid w:val="006854F3"/>
    <w:rsid w:val="00686D14"/>
    <w:rsid w:val="00687ED7"/>
    <w:rsid w:val="00693B4C"/>
    <w:rsid w:val="0069453E"/>
    <w:rsid w:val="006B3473"/>
    <w:rsid w:val="006B61C1"/>
    <w:rsid w:val="006B7AE3"/>
    <w:rsid w:val="006C055A"/>
    <w:rsid w:val="006C144C"/>
    <w:rsid w:val="006C1669"/>
    <w:rsid w:val="006C1863"/>
    <w:rsid w:val="006E0F4E"/>
    <w:rsid w:val="006E354E"/>
    <w:rsid w:val="006E6B34"/>
    <w:rsid w:val="006E6B42"/>
    <w:rsid w:val="006E713C"/>
    <w:rsid w:val="006F0345"/>
    <w:rsid w:val="006F0469"/>
    <w:rsid w:val="006F60D1"/>
    <w:rsid w:val="006F7CED"/>
    <w:rsid w:val="0070207C"/>
    <w:rsid w:val="007023CA"/>
    <w:rsid w:val="00703409"/>
    <w:rsid w:val="007040B6"/>
    <w:rsid w:val="00705076"/>
    <w:rsid w:val="007055F9"/>
    <w:rsid w:val="007056B0"/>
    <w:rsid w:val="00706DD2"/>
    <w:rsid w:val="00711147"/>
    <w:rsid w:val="00711FB3"/>
    <w:rsid w:val="0071668C"/>
    <w:rsid w:val="0072377C"/>
    <w:rsid w:val="0072543E"/>
    <w:rsid w:val="007254A0"/>
    <w:rsid w:val="007277E3"/>
    <w:rsid w:val="0073126D"/>
    <w:rsid w:val="00731A17"/>
    <w:rsid w:val="00732D76"/>
    <w:rsid w:val="007340FD"/>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0308"/>
    <w:rsid w:val="00783544"/>
    <w:rsid w:val="00784279"/>
    <w:rsid w:val="00786EF3"/>
    <w:rsid w:val="00787D98"/>
    <w:rsid w:val="00790ED9"/>
    <w:rsid w:val="00794A0C"/>
    <w:rsid w:val="00796CEE"/>
    <w:rsid w:val="00797FDE"/>
    <w:rsid w:val="007A3524"/>
    <w:rsid w:val="007A6304"/>
    <w:rsid w:val="007A779A"/>
    <w:rsid w:val="007B0A9B"/>
    <w:rsid w:val="007B0D94"/>
    <w:rsid w:val="007B2D50"/>
    <w:rsid w:val="007C0B2A"/>
    <w:rsid w:val="007D06C7"/>
    <w:rsid w:val="007D6F53"/>
    <w:rsid w:val="007E0460"/>
    <w:rsid w:val="007E15F9"/>
    <w:rsid w:val="007E3459"/>
    <w:rsid w:val="007F0876"/>
    <w:rsid w:val="007F34B1"/>
    <w:rsid w:val="007F6C97"/>
    <w:rsid w:val="00801778"/>
    <w:rsid w:val="00807940"/>
    <w:rsid w:val="00810972"/>
    <w:rsid w:val="00814BE6"/>
    <w:rsid w:val="00824CE1"/>
    <w:rsid w:val="00827ACA"/>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0123"/>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E3CDA"/>
    <w:rsid w:val="008E7456"/>
    <w:rsid w:val="008F1D13"/>
    <w:rsid w:val="008F23FC"/>
    <w:rsid w:val="008F6DB7"/>
    <w:rsid w:val="0090347A"/>
    <w:rsid w:val="00904EB5"/>
    <w:rsid w:val="009052E4"/>
    <w:rsid w:val="009054F9"/>
    <w:rsid w:val="0090753C"/>
    <w:rsid w:val="00911410"/>
    <w:rsid w:val="009114C9"/>
    <w:rsid w:val="00913373"/>
    <w:rsid w:val="00915303"/>
    <w:rsid w:val="0092680C"/>
    <w:rsid w:val="009344CF"/>
    <w:rsid w:val="00935915"/>
    <w:rsid w:val="00935A5B"/>
    <w:rsid w:val="0093619F"/>
    <w:rsid w:val="009427E5"/>
    <w:rsid w:val="009454B7"/>
    <w:rsid w:val="00955032"/>
    <w:rsid w:val="009568A7"/>
    <w:rsid w:val="009613D8"/>
    <w:rsid w:val="00961618"/>
    <w:rsid w:val="0096225E"/>
    <w:rsid w:val="00971F77"/>
    <w:rsid w:val="0097384E"/>
    <w:rsid w:val="00974275"/>
    <w:rsid w:val="009746FC"/>
    <w:rsid w:val="0098029F"/>
    <w:rsid w:val="009804FC"/>
    <w:rsid w:val="00980864"/>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B9C"/>
    <w:rsid w:val="00A06F53"/>
    <w:rsid w:val="00A12B05"/>
    <w:rsid w:val="00A12E3A"/>
    <w:rsid w:val="00A15841"/>
    <w:rsid w:val="00A26A74"/>
    <w:rsid w:val="00A3529C"/>
    <w:rsid w:val="00A35A36"/>
    <w:rsid w:val="00A36ED7"/>
    <w:rsid w:val="00A4441C"/>
    <w:rsid w:val="00A45E6C"/>
    <w:rsid w:val="00A5451D"/>
    <w:rsid w:val="00A54B88"/>
    <w:rsid w:val="00A55C83"/>
    <w:rsid w:val="00A57815"/>
    <w:rsid w:val="00A6174D"/>
    <w:rsid w:val="00A62F82"/>
    <w:rsid w:val="00A70CDC"/>
    <w:rsid w:val="00A7133D"/>
    <w:rsid w:val="00A76251"/>
    <w:rsid w:val="00A76D18"/>
    <w:rsid w:val="00A77B06"/>
    <w:rsid w:val="00A801E0"/>
    <w:rsid w:val="00A84960"/>
    <w:rsid w:val="00A84CE3"/>
    <w:rsid w:val="00A84DB7"/>
    <w:rsid w:val="00A84E81"/>
    <w:rsid w:val="00A87DBB"/>
    <w:rsid w:val="00AA0E6D"/>
    <w:rsid w:val="00AA43EF"/>
    <w:rsid w:val="00AA666C"/>
    <w:rsid w:val="00AB1032"/>
    <w:rsid w:val="00AB601A"/>
    <w:rsid w:val="00AC00C8"/>
    <w:rsid w:val="00AC2D5B"/>
    <w:rsid w:val="00AC2F87"/>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06CAA"/>
    <w:rsid w:val="00B11A9B"/>
    <w:rsid w:val="00B124A3"/>
    <w:rsid w:val="00B140B2"/>
    <w:rsid w:val="00B20BFC"/>
    <w:rsid w:val="00B225B2"/>
    <w:rsid w:val="00B327F1"/>
    <w:rsid w:val="00B32ABB"/>
    <w:rsid w:val="00B33759"/>
    <w:rsid w:val="00B41FD3"/>
    <w:rsid w:val="00B426D3"/>
    <w:rsid w:val="00B431DE"/>
    <w:rsid w:val="00B451BB"/>
    <w:rsid w:val="00B452C0"/>
    <w:rsid w:val="00B54152"/>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5092"/>
    <w:rsid w:val="00BC655F"/>
    <w:rsid w:val="00BD3717"/>
    <w:rsid w:val="00BD4A9C"/>
    <w:rsid w:val="00BE1E62"/>
    <w:rsid w:val="00BF7052"/>
    <w:rsid w:val="00C034B4"/>
    <w:rsid w:val="00C05FAB"/>
    <w:rsid w:val="00C14A87"/>
    <w:rsid w:val="00C1704D"/>
    <w:rsid w:val="00C173B3"/>
    <w:rsid w:val="00C173F8"/>
    <w:rsid w:val="00C20E5C"/>
    <w:rsid w:val="00C219C1"/>
    <w:rsid w:val="00C22430"/>
    <w:rsid w:val="00C25617"/>
    <w:rsid w:val="00C25D21"/>
    <w:rsid w:val="00C26499"/>
    <w:rsid w:val="00C26986"/>
    <w:rsid w:val="00C2702C"/>
    <w:rsid w:val="00C2765B"/>
    <w:rsid w:val="00C27D8C"/>
    <w:rsid w:val="00C27FAA"/>
    <w:rsid w:val="00C3438E"/>
    <w:rsid w:val="00C3546C"/>
    <w:rsid w:val="00C3555B"/>
    <w:rsid w:val="00C3674D"/>
    <w:rsid w:val="00C372A8"/>
    <w:rsid w:val="00C378BE"/>
    <w:rsid w:val="00C4752E"/>
    <w:rsid w:val="00C51D2F"/>
    <w:rsid w:val="00C51DEB"/>
    <w:rsid w:val="00C529A0"/>
    <w:rsid w:val="00C540E0"/>
    <w:rsid w:val="00C55150"/>
    <w:rsid w:val="00C5732E"/>
    <w:rsid w:val="00C573A1"/>
    <w:rsid w:val="00C57571"/>
    <w:rsid w:val="00C613E9"/>
    <w:rsid w:val="00C72351"/>
    <w:rsid w:val="00C7482A"/>
    <w:rsid w:val="00C74920"/>
    <w:rsid w:val="00C75D29"/>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207D"/>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0385"/>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608"/>
    <w:rsid w:val="00E949A8"/>
    <w:rsid w:val="00E96364"/>
    <w:rsid w:val="00EA0F01"/>
    <w:rsid w:val="00EA2010"/>
    <w:rsid w:val="00EA5080"/>
    <w:rsid w:val="00EA59B8"/>
    <w:rsid w:val="00EA5A01"/>
    <w:rsid w:val="00EC1D69"/>
    <w:rsid w:val="00EC2DF9"/>
    <w:rsid w:val="00EC6A5B"/>
    <w:rsid w:val="00EC6EC9"/>
    <w:rsid w:val="00ED240B"/>
    <w:rsid w:val="00ED423C"/>
    <w:rsid w:val="00ED60E9"/>
    <w:rsid w:val="00EE0BC4"/>
    <w:rsid w:val="00EE1840"/>
    <w:rsid w:val="00EE6E36"/>
    <w:rsid w:val="00EF1AEA"/>
    <w:rsid w:val="00EF5E4D"/>
    <w:rsid w:val="00EF6350"/>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577D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A51EE"/>
    <w:rsid w:val="00FA5E8F"/>
    <w:rsid w:val="00FB239D"/>
    <w:rsid w:val="00FB5828"/>
    <w:rsid w:val="00FB657F"/>
    <w:rsid w:val="00FB7DDF"/>
    <w:rsid w:val="00FC5023"/>
    <w:rsid w:val="00FD2271"/>
    <w:rsid w:val="00FD4A9F"/>
    <w:rsid w:val="00FD6290"/>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09CC52C"/>
  <w15:docId w15:val="{B6DC96E1-05FF-408D-A34C-0B313AA4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FE4"/>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4F5FE4"/>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aliases w:val="Objet"/>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aliases w:val="Objet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Bullet1">
    <w:name w:val="Bullet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Affaire-Titre1">
    <w:name w:val="Affaire-Titre 1"/>
    <w:basedOn w:val="Bullet1"/>
    <w:next w:val="Texte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Bullet2">
    <w:name w:val="Bullet 2"/>
    <w:basedOn w:val="Bullet1"/>
    <w:uiPriority w:val="2"/>
    <w:rsid w:val="004C3880"/>
    <w:pPr>
      <w:numPr>
        <w:ilvl w:val="1"/>
      </w:numPr>
    </w:pPr>
  </w:style>
  <w:style w:type="paragraph" w:customStyle="1" w:styleId="Bullet3">
    <w:name w:val="Bullet 3"/>
    <w:basedOn w:val="Bullet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Titre 1 (numéroté)"/>
    <w:basedOn w:val="berschrift1"/>
    <w:next w:val="Standard"/>
    <w:uiPriority w:val="10"/>
    <w:qFormat/>
    <w:rsid w:val="00F32B93"/>
    <w:pPr>
      <w:numPr>
        <w:numId w:val="24"/>
      </w:numPr>
    </w:pPr>
  </w:style>
  <w:style w:type="paragraph" w:customStyle="1" w:styleId="Titre2numrot">
    <w:name w:val="Titre 2 (numéroté)"/>
    <w:basedOn w:val="berschrift2"/>
    <w:next w:val="Standard"/>
    <w:uiPriority w:val="10"/>
    <w:qFormat/>
    <w:rsid w:val="00513F66"/>
    <w:pPr>
      <w:numPr>
        <w:ilvl w:val="1"/>
        <w:numId w:val="24"/>
      </w:numPr>
      <w:spacing w:before="540"/>
    </w:pPr>
  </w:style>
  <w:style w:type="paragraph" w:customStyle="1" w:styleId="Titre3numrot">
    <w:name w:val="Titre 3 (numéroté)"/>
    <w:basedOn w:val="berschrift3"/>
    <w:next w:val="Standard"/>
    <w:uiPriority w:val="10"/>
    <w:qFormat/>
    <w:rsid w:val="00B426D3"/>
    <w:pPr>
      <w:numPr>
        <w:ilvl w:val="2"/>
        <w:numId w:val="24"/>
      </w:numPr>
      <w:tabs>
        <w:tab w:val="left" w:pos="851"/>
      </w:tabs>
    </w:pPr>
  </w:style>
  <w:style w:type="paragraph" w:customStyle="1" w:styleId="Titre4numrot">
    <w:name w:val="Titre 4 (numéroté)"/>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rotage1">
    <w:name w:val="Numérotage 1"/>
    <w:basedOn w:val="Standard"/>
    <w:uiPriority w:val="3"/>
    <w:qFormat/>
    <w:rsid w:val="00B56332"/>
    <w:pPr>
      <w:numPr>
        <w:ilvl w:val="7"/>
        <w:numId w:val="24"/>
      </w:numPr>
      <w:ind w:left="284" w:hanging="284"/>
    </w:pPr>
  </w:style>
  <w:style w:type="paragraph" w:customStyle="1" w:styleId="Numrotage2">
    <w:name w:val="Numérotage 2"/>
    <w:basedOn w:val="Numrotage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e85pt">
    <w:name w:val="Texte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Bullet85pt">
    <w:name w:val="Bullet 8.5 pt"/>
    <w:basedOn w:val="Bullet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e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Titre5numrot">
    <w:name w:val="Titre 5 (numéroté)"/>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e65pt">
    <w:name w:val="Texte 6.5 pt"/>
    <w:basedOn w:val="Texte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e13pt">
    <w:name w:val="Texte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Affaire-Titre2">
    <w:name w:val="Affaire-Titre 2"/>
    <w:basedOn w:val="Texte85pt"/>
    <w:next w:val="Texte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D0207D"/>
    <w:rPr>
      <w:sz w:val="16"/>
      <w:szCs w:val="16"/>
    </w:rPr>
  </w:style>
  <w:style w:type="paragraph" w:styleId="Kommentartext">
    <w:name w:val="annotation text"/>
    <w:basedOn w:val="Standard"/>
    <w:link w:val="KommentartextZchn"/>
    <w:uiPriority w:val="99"/>
    <w:unhideWhenUsed/>
    <w:rsid w:val="00D0207D"/>
    <w:pPr>
      <w:spacing w:after="220" w:line="240" w:lineRule="auto"/>
    </w:pPr>
    <w:rPr>
      <w:rFonts w:ascii="Arial" w:hAnsi="Arial" w:cs="Times New Roman"/>
      <w:bCs w:val="0"/>
      <w:spacing w:val="0"/>
      <w:sz w:val="20"/>
      <w:szCs w:val="20"/>
    </w:rPr>
  </w:style>
  <w:style w:type="character" w:customStyle="1" w:styleId="KommentartextZchn">
    <w:name w:val="Kommentartext Zchn"/>
    <w:basedOn w:val="Absatz-Standardschriftart"/>
    <w:link w:val="Kommentartext"/>
    <w:uiPriority w:val="99"/>
    <w:rsid w:val="00D0207D"/>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68964342">
      <w:bodyDiv w:val="1"/>
      <w:marLeft w:val="0"/>
      <w:marRight w:val="0"/>
      <w:marTop w:val="0"/>
      <w:marBottom w:val="0"/>
      <w:divBdr>
        <w:top w:val="none" w:sz="0" w:space="0" w:color="auto"/>
        <w:left w:val="none" w:sz="0" w:space="0" w:color="auto"/>
        <w:bottom w:val="none" w:sz="0" w:space="0" w:color="auto"/>
        <w:right w:val="none" w:sz="0" w:space="0" w:color="auto"/>
      </w:divBdr>
    </w:div>
    <w:div w:id="123543581">
      <w:bodyDiv w:val="1"/>
      <w:marLeft w:val="0"/>
      <w:marRight w:val="0"/>
      <w:marTop w:val="0"/>
      <w:marBottom w:val="0"/>
      <w:divBdr>
        <w:top w:val="none" w:sz="0" w:space="0" w:color="auto"/>
        <w:left w:val="none" w:sz="0" w:space="0" w:color="auto"/>
        <w:bottom w:val="none" w:sz="0" w:space="0" w:color="auto"/>
        <w:right w:val="none" w:sz="0" w:space="0" w:color="auto"/>
      </w:divBdr>
    </w:div>
    <w:div w:id="178393796">
      <w:bodyDiv w:val="1"/>
      <w:marLeft w:val="0"/>
      <w:marRight w:val="0"/>
      <w:marTop w:val="0"/>
      <w:marBottom w:val="0"/>
      <w:divBdr>
        <w:top w:val="none" w:sz="0" w:space="0" w:color="auto"/>
        <w:left w:val="none" w:sz="0" w:space="0" w:color="auto"/>
        <w:bottom w:val="none" w:sz="0" w:space="0" w:color="auto"/>
        <w:right w:val="none" w:sz="0" w:space="0" w:color="auto"/>
      </w:divBdr>
    </w:div>
    <w:div w:id="323557604">
      <w:bodyDiv w:val="1"/>
      <w:marLeft w:val="0"/>
      <w:marRight w:val="0"/>
      <w:marTop w:val="0"/>
      <w:marBottom w:val="0"/>
      <w:divBdr>
        <w:top w:val="none" w:sz="0" w:space="0" w:color="auto"/>
        <w:left w:val="none" w:sz="0" w:space="0" w:color="auto"/>
        <w:bottom w:val="none" w:sz="0" w:space="0" w:color="auto"/>
        <w:right w:val="none" w:sz="0" w:space="0" w:color="auto"/>
      </w:divBdr>
    </w:div>
    <w:div w:id="52136255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14133587">
      <w:bodyDiv w:val="1"/>
      <w:marLeft w:val="0"/>
      <w:marRight w:val="0"/>
      <w:marTop w:val="0"/>
      <w:marBottom w:val="0"/>
      <w:divBdr>
        <w:top w:val="none" w:sz="0" w:space="0" w:color="auto"/>
        <w:left w:val="none" w:sz="0" w:space="0" w:color="auto"/>
        <w:bottom w:val="none" w:sz="0" w:space="0" w:color="auto"/>
        <w:right w:val="none" w:sz="0" w:space="0" w:color="auto"/>
      </w:divBdr>
    </w:div>
    <w:div w:id="17356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Benutzerdefiniert 23">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7974E7BD-7AA2-475F-9BE4-B57661FC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3039</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du descriptif des prestations: suivi socio-pédagogique des placements de longue durée</vt: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du descriptif des prestations: suivi socio-pédagogique des placements de longue durée</dc:title>
  <dc:creator>OM</dc:creator>
  <dc:description>numéro de document</dc:description>
  <cp:lastModifiedBy>Habegger Manuel, DIJ-KJA</cp:lastModifiedBy>
  <cp:revision>2</cp:revision>
  <cp:lastPrinted>2020-10-07T11:36:00Z</cp:lastPrinted>
  <dcterms:created xsi:type="dcterms:W3CDTF">2021-10-05T14:39:00Z</dcterms:created>
  <dcterms:modified xsi:type="dcterms:W3CDTF">2021-10-05T14:39:00Z</dcterms:modified>
</cp:coreProperties>
</file>