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876"/>
      </w:tblGrid>
      <w:tr w:rsidR="00C3438E" w:rsidRPr="00336989" w:rsidTr="00DD5C42">
        <w:trPr>
          <w:trHeight w:val="215"/>
        </w:trPr>
        <w:tc>
          <w:tcPr>
            <w:tcW w:w="5102" w:type="dxa"/>
          </w:tcPr>
          <w:p w:rsidR="00C3438E" w:rsidRPr="00CF5975" w:rsidRDefault="00601B43" w:rsidP="00DD5C42">
            <w:pPr>
              <w:pStyle w:val="Text85pt"/>
              <w:rPr>
                <w:rFonts w:asciiTheme="minorHAnsi" w:hAnsiTheme="minorHAnsi"/>
              </w:rPr>
            </w:pPr>
            <w:bookmarkStart w:id="0" w:name="_GoBack"/>
            <w:bookmarkEnd w:id="0"/>
            <w:r w:rsidRPr="00CF5975">
              <w:rPr>
                <w:rFonts w:asciiTheme="minorHAnsi" w:hAnsiTheme="minorHAnsi"/>
              </w:rPr>
              <w:t xml:space="preserve">Direktion </w:t>
            </w:r>
            <w:r w:rsidR="00817B83" w:rsidRPr="00CF5975">
              <w:rPr>
                <w:rFonts w:asciiTheme="minorHAnsi" w:hAnsiTheme="minorHAnsi"/>
              </w:rPr>
              <w:t>für Inneres</w:t>
            </w:r>
            <w:r w:rsidRPr="00CF5975">
              <w:rPr>
                <w:rFonts w:asciiTheme="minorHAnsi" w:hAnsiTheme="minorHAnsi"/>
              </w:rPr>
              <w:t xml:space="preserve"> und Justiz</w:t>
            </w:r>
          </w:p>
          <w:p w:rsidR="00C3438E" w:rsidRPr="00CF5975" w:rsidRDefault="00601B43" w:rsidP="00DD5C42">
            <w:pPr>
              <w:pStyle w:val="Text85pt"/>
              <w:rPr>
                <w:rFonts w:asciiTheme="minorHAnsi" w:hAnsiTheme="minorHAnsi"/>
              </w:rPr>
            </w:pPr>
            <w:r w:rsidRPr="00CF5975">
              <w:rPr>
                <w:rFonts w:asciiTheme="minorHAnsi" w:hAnsiTheme="minorHAnsi"/>
              </w:rPr>
              <w:t>Kantonales Jugendamt</w:t>
            </w:r>
          </w:p>
          <w:p w:rsidR="00C3438E" w:rsidRPr="00CF5975" w:rsidRDefault="00C3438E" w:rsidP="00DD5C42">
            <w:pPr>
              <w:pStyle w:val="Text85pt"/>
              <w:rPr>
                <w:rFonts w:asciiTheme="minorHAnsi" w:hAnsiTheme="minorHAnsi"/>
              </w:rPr>
            </w:pPr>
          </w:p>
          <w:p w:rsidR="00C3438E" w:rsidRPr="00CF5975" w:rsidRDefault="00601B43" w:rsidP="00FD2271">
            <w:pPr>
              <w:pStyle w:val="Text85pt"/>
              <w:rPr>
                <w:rFonts w:asciiTheme="minorHAnsi" w:hAnsiTheme="minorHAnsi"/>
              </w:rPr>
            </w:pPr>
            <w:r w:rsidRPr="00CF5975">
              <w:rPr>
                <w:rFonts w:asciiTheme="minorHAnsi" w:hAnsiTheme="minorHAnsi"/>
              </w:rPr>
              <w:t>Hallerstrasse 5</w:t>
            </w:r>
          </w:p>
          <w:p w:rsidR="00601B43" w:rsidRPr="00CF5975" w:rsidRDefault="00601B43" w:rsidP="00FD2271">
            <w:pPr>
              <w:pStyle w:val="Text85pt"/>
              <w:rPr>
                <w:rFonts w:asciiTheme="minorHAnsi" w:hAnsiTheme="minorHAnsi"/>
              </w:rPr>
            </w:pPr>
            <w:r w:rsidRPr="00CF5975">
              <w:rPr>
                <w:rFonts w:asciiTheme="minorHAnsi" w:hAnsiTheme="minorHAnsi"/>
              </w:rPr>
              <w:t>Postfach</w:t>
            </w:r>
          </w:p>
          <w:p w:rsidR="00C3438E" w:rsidRPr="00CF5975" w:rsidRDefault="00601B43" w:rsidP="00DD5C42">
            <w:pPr>
              <w:pStyle w:val="Text85pt"/>
              <w:rPr>
                <w:rFonts w:asciiTheme="minorHAnsi" w:hAnsiTheme="minorHAnsi"/>
              </w:rPr>
            </w:pPr>
            <w:r w:rsidRPr="00CF5975">
              <w:rPr>
                <w:rFonts w:asciiTheme="minorHAnsi" w:hAnsiTheme="minorHAnsi"/>
              </w:rPr>
              <w:t>3001</w:t>
            </w:r>
            <w:r w:rsidR="002C2DC3" w:rsidRPr="00CF5975">
              <w:rPr>
                <w:rFonts w:asciiTheme="minorHAnsi" w:hAnsiTheme="minorHAnsi"/>
              </w:rPr>
              <w:t xml:space="preserve"> </w:t>
            </w:r>
            <w:r w:rsidRPr="00CF5975">
              <w:rPr>
                <w:rFonts w:asciiTheme="minorHAnsi" w:hAnsiTheme="minorHAnsi"/>
              </w:rPr>
              <w:t>Bern</w:t>
            </w:r>
          </w:p>
          <w:p w:rsidR="00C3438E" w:rsidRPr="00CF5975" w:rsidRDefault="00C3438E" w:rsidP="00DD5C42">
            <w:pPr>
              <w:pStyle w:val="Text85pt"/>
              <w:rPr>
                <w:rFonts w:asciiTheme="minorHAnsi" w:hAnsiTheme="minorHAnsi"/>
              </w:rPr>
            </w:pPr>
            <w:r w:rsidRPr="00CF5975">
              <w:rPr>
                <w:rFonts w:asciiTheme="minorHAnsi" w:hAnsiTheme="minorHAnsi"/>
              </w:rPr>
              <w:t xml:space="preserve">+41 31 </w:t>
            </w:r>
            <w:r w:rsidR="00601B43" w:rsidRPr="00CF5975">
              <w:rPr>
                <w:rFonts w:asciiTheme="minorHAnsi" w:hAnsiTheme="minorHAnsi"/>
              </w:rPr>
              <w:t>633 76 33</w:t>
            </w:r>
          </w:p>
          <w:p w:rsidR="00C3438E" w:rsidRPr="00CF5975" w:rsidRDefault="00601B43" w:rsidP="00DD5C42">
            <w:pPr>
              <w:pStyle w:val="Text85pt"/>
              <w:rPr>
                <w:rFonts w:asciiTheme="minorHAnsi" w:hAnsiTheme="minorHAnsi"/>
              </w:rPr>
            </w:pPr>
            <w:r w:rsidRPr="00CF5975">
              <w:rPr>
                <w:rFonts w:asciiTheme="minorHAnsi" w:hAnsiTheme="minorHAnsi"/>
              </w:rPr>
              <w:t>kja-bern</w:t>
            </w:r>
            <w:r w:rsidR="00C3438E" w:rsidRPr="00CF5975">
              <w:rPr>
                <w:rFonts w:asciiTheme="minorHAnsi" w:hAnsiTheme="minorHAnsi"/>
              </w:rPr>
              <w:t>@be.ch</w:t>
            </w:r>
          </w:p>
          <w:p w:rsidR="00C3438E" w:rsidRDefault="00855105" w:rsidP="00601B43">
            <w:pPr>
              <w:pStyle w:val="Text85pt"/>
              <w:rPr>
                <w:rFonts w:asciiTheme="minorHAnsi" w:hAnsiTheme="minorHAnsi"/>
              </w:rPr>
            </w:pPr>
            <w:hyperlink r:id="rId8" w:history="1">
              <w:r w:rsidR="00CF5975" w:rsidRPr="00CF5975">
                <w:rPr>
                  <w:rStyle w:val="Hyperlink"/>
                  <w:rFonts w:asciiTheme="minorHAnsi" w:hAnsiTheme="minorHAnsi"/>
                  <w:u w:val="none"/>
                </w:rPr>
                <w:t>www.be.ch/kja</w:t>
              </w:r>
            </w:hyperlink>
          </w:p>
          <w:p w:rsidR="00CF5975" w:rsidRPr="00CF5975" w:rsidRDefault="00CF5975" w:rsidP="00601B43">
            <w:pPr>
              <w:pStyle w:val="Text85pt"/>
              <w:rPr>
                <w:rFonts w:asciiTheme="minorHAnsi" w:hAnsiTheme="minorHAnsi"/>
              </w:rPr>
            </w:pPr>
          </w:p>
        </w:tc>
        <w:tc>
          <w:tcPr>
            <w:tcW w:w="4876" w:type="dxa"/>
          </w:tcPr>
          <w:p w:rsidR="00C3438E" w:rsidRPr="00336989" w:rsidRDefault="00C3438E" w:rsidP="00DD5C42">
            <w:pPr>
              <w:pStyle w:val="Text85pt"/>
            </w:pPr>
          </w:p>
        </w:tc>
      </w:tr>
    </w:tbl>
    <w:p w:rsidR="00F00CD9" w:rsidRPr="00F00CD9" w:rsidRDefault="00F00CD9" w:rsidP="00F00CD9">
      <w:pPr>
        <w:pStyle w:val="Brief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eastAsia="Arial" w:hAnsi="Arial" w:cs="Times New Roman"/>
          <w:bCs w:val="0"/>
          <w:spacing w:val="0"/>
          <w:sz w:val="26"/>
          <w:lang w:val="de-DE"/>
        </w:rPr>
      </w:pPr>
      <w:r w:rsidRPr="00F00CD9">
        <w:rPr>
          <w:rFonts w:ascii="Arial" w:eastAsia="Arial" w:hAnsi="Arial" w:cs="Times New Roman"/>
          <w:bCs w:val="0"/>
          <w:spacing w:val="0"/>
          <w:sz w:val="26"/>
          <w:lang w:val="de-DE"/>
        </w:rPr>
        <w:t xml:space="preserve">Leistung: Sozialpädagogische Begleitung von Pflegeverhältnissen </w:t>
      </w:r>
    </w:p>
    <w:p w:rsidR="00F00CD9" w:rsidRPr="00F00CD9" w:rsidRDefault="00F00CD9" w:rsidP="00F00CD9">
      <w:pPr>
        <w:pStyle w:val="Brief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eastAsia="Arial" w:hAnsi="Arial" w:cs="Times New Roman"/>
          <w:bCs w:val="0"/>
          <w:spacing w:val="0"/>
          <w:sz w:val="26"/>
          <w:lang w:val="de-DE"/>
        </w:rPr>
      </w:pPr>
      <w:r w:rsidRPr="00F00CD9">
        <w:rPr>
          <w:rFonts w:ascii="Arial" w:eastAsia="Arial" w:hAnsi="Arial" w:cs="Times New Roman"/>
          <w:bCs w:val="0"/>
          <w:spacing w:val="0"/>
          <w:sz w:val="26"/>
          <w:lang w:val="de-DE"/>
        </w:rPr>
        <w:t xml:space="preserve">in der Wochenunterbringung 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95"/>
      </w:tblGrid>
      <w:tr w:rsidR="00F00CD9" w:rsidRPr="003D5F5E" w:rsidTr="001F5B4A">
        <w:trPr>
          <w:cantSplit/>
        </w:trPr>
        <w:tc>
          <w:tcPr>
            <w:tcW w:w="3331" w:type="dxa"/>
          </w:tcPr>
          <w:p w:rsidR="00F00CD9" w:rsidRPr="003D5F5E" w:rsidRDefault="00F00CD9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Leistungskatalog: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D9" w:rsidRPr="003D5F5E" w:rsidRDefault="00F00CD9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>
              <w:rPr>
                <w:rFonts w:eastAsia="Arial" w:cs="Times New Roman"/>
                <w:b/>
                <w:sz w:val="20"/>
                <w:szCs w:val="20"/>
                <w:lang w:val="de-DE"/>
              </w:rPr>
              <w:t>Verbundene a</w:t>
            </w: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mbulante ergänzende Hilfen zur Erziehung</w:t>
            </w:r>
          </w:p>
        </w:tc>
      </w:tr>
    </w:tbl>
    <w:p w:rsidR="00F00CD9" w:rsidRPr="003D5F5E" w:rsidRDefault="00F00CD9" w:rsidP="00F00CD9">
      <w:pPr>
        <w:rPr>
          <w:rFonts w:eastAsia="Arial" w:cs="Times New Roman"/>
          <w:sz w:val="20"/>
          <w:szCs w:val="20"/>
          <w:lang w:val="de-DE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95"/>
      </w:tblGrid>
      <w:tr w:rsidR="00F00CD9" w:rsidRPr="003D5F5E" w:rsidTr="001F5B4A">
        <w:trPr>
          <w:cantSplit/>
        </w:trPr>
        <w:tc>
          <w:tcPr>
            <w:tcW w:w="3331" w:type="dxa"/>
          </w:tcPr>
          <w:p w:rsidR="00F00CD9" w:rsidRPr="003D5F5E" w:rsidRDefault="00F00CD9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Leistungsgruppe: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0CD9" w:rsidRPr="003D5F5E" w:rsidRDefault="00F00CD9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Dienstleitungsangebote in der Familienpflege</w:t>
            </w:r>
          </w:p>
        </w:tc>
      </w:tr>
    </w:tbl>
    <w:p w:rsidR="00F00CD9" w:rsidRPr="003D5F5E" w:rsidRDefault="00F00CD9" w:rsidP="00F00CD9">
      <w:pPr>
        <w:rPr>
          <w:rFonts w:eastAsia="Arial" w:cs="Times New Roman"/>
          <w:sz w:val="20"/>
          <w:szCs w:val="20"/>
          <w:lang w:val="de-DE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95"/>
      </w:tblGrid>
      <w:tr w:rsidR="00F00CD9" w:rsidRPr="003D5F5E" w:rsidTr="001F5B4A">
        <w:trPr>
          <w:cantSplit/>
          <w:trHeight w:val="2633"/>
        </w:trPr>
        <w:tc>
          <w:tcPr>
            <w:tcW w:w="3331" w:type="dxa"/>
          </w:tcPr>
          <w:p w:rsidR="00F00CD9" w:rsidRPr="003D5F5E" w:rsidRDefault="00F00CD9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Umschreibung der Leistung:</w:t>
            </w:r>
          </w:p>
        </w:tc>
        <w:tc>
          <w:tcPr>
            <w:tcW w:w="6095" w:type="dxa"/>
          </w:tcPr>
          <w:p w:rsidR="00F00CD9" w:rsidRPr="003D5F5E" w:rsidRDefault="00F00CD9" w:rsidP="001F5B4A">
            <w:pPr>
              <w:pStyle w:val="Kommentartext"/>
              <w:spacing w:after="0" w:line="280" w:lineRule="atLeast"/>
              <w:rPr>
                <w:rFonts w:eastAsia="Arial" w:cs="Times New Roman"/>
                <w:sz w:val="20"/>
                <w:szCs w:val="20"/>
                <w:lang w:val="de-DE"/>
              </w:rPr>
            </w:pPr>
            <w:r w:rsidRPr="004020A3">
              <w:rPr>
                <w:rFonts w:eastAsia="Arial" w:cs="Times New Roman"/>
                <w:sz w:val="20"/>
                <w:szCs w:val="20"/>
                <w:lang w:val="de-DE"/>
              </w:rPr>
              <w:t xml:space="preserve">Die </w:t>
            </w:r>
            <w:r>
              <w:rPr>
                <w:rFonts w:eastAsia="Arial" w:cs="Times New Roman"/>
                <w:sz w:val="20"/>
                <w:szCs w:val="20"/>
                <w:lang w:val="de-DE"/>
              </w:rPr>
              <w:t>Pflegefamilie</w:t>
            </w:r>
            <w:r w:rsidRPr="004020A3">
              <w:rPr>
                <w:rFonts w:eastAsia="Arial" w:cs="Times New Roman"/>
                <w:sz w:val="20"/>
                <w:szCs w:val="20"/>
                <w:lang w:val="de-DE"/>
              </w:rPr>
              <w:t xml:space="preserve"> u</w:t>
            </w:r>
            <w:r>
              <w:rPr>
                <w:rFonts w:eastAsia="Arial" w:cs="Times New Roman"/>
                <w:sz w:val="20"/>
                <w:szCs w:val="20"/>
                <w:lang w:val="de-DE"/>
              </w:rPr>
              <w:t>nd das Pflegekind werden im Rah</w:t>
            </w:r>
            <w:r w:rsidRPr="004020A3">
              <w:rPr>
                <w:rFonts w:eastAsia="Arial" w:cs="Times New Roman"/>
                <w:sz w:val="20"/>
                <w:szCs w:val="20"/>
                <w:lang w:val="de-DE"/>
              </w:rPr>
              <w:t xml:space="preserve">men der </w:t>
            </w:r>
            <w:r>
              <w:rPr>
                <w:rFonts w:eastAsia="Arial" w:cs="Times New Roman"/>
                <w:sz w:val="20"/>
                <w:szCs w:val="20"/>
                <w:lang w:val="de-DE"/>
              </w:rPr>
              <w:t>Wochenpflege</w:t>
            </w:r>
            <w:r w:rsidRPr="004020A3">
              <w:rPr>
                <w:rFonts w:eastAsia="Arial" w:cs="Times New Roman"/>
                <w:sz w:val="20"/>
                <w:szCs w:val="20"/>
                <w:lang w:val="de-DE"/>
              </w:rPr>
              <w:t xml:space="preserve"> unterstützt und </w:t>
            </w:r>
            <w:r w:rsidRPr="00564B72">
              <w:rPr>
                <w:rFonts w:eastAsia="Arial" w:cs="Times New Roman"/>
                <w:sz w:val="20"/>
                <w:szCs w:val="20"/>
                <w:lang w:val="de-DE"/>
              </w:rPr>
              <w:t>begleitet. Die Leistung umfasst die entsprechende Gewinnung und Qualifizierung von Pflegefamilien.</w:t>
            </w:r>
            <w:r w:rsidRPr="009454B9">
              <w:rPr>
                <w:rFonts w:eastAsia="Arial" w:cs="Times New Roman"/>
                <w:sz w:val="20"/>
                <w:szCs w:val="20"/>
                <w:lang w:val="de-DE"/>
              </w:rPr>
              <w:t xml:space="preserve"> </w:t>
            </w:r>
            <w:r>
              <w:rPr>
                <w:rFonts w:eastAsia="Arial" w:cs="Times New Roman"/>
                <w:sz w:val="20"/>
                <w:szCs w:val="20"/>
                <w:lang w:val="de-DE"/>
              </w:rPr>
              <w:t>Die fachliche Be</w:t>
            </w:r>
            <w:r w:rsidRPr="004020A3">
              <w:rPr>
                <w:rFonts w:eastAsia="Arial" w:cs="Times New Roman"/>
                <w:sz w:val="20"/>
                <w:szCs w:val="20"/>
                <w:lang w:val="de-DE"/>
              </w:rPr>
              <w:t>gleitung umfassen folgende Aspekte</w:t>
            </w: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>:</w:t>
            </w:r>
          </w:p>
          <w:p w:rsidR="00F00CD9" w:rsidRPr="003D5F5E" w:rsidRDefault="00F00CD9" w:rsidP="00F00CD9">
            <w:pPr>
              <w:pStyle w:val="Kommentartext"/>
              <w:numPr>
                <w:ilvl w:val="0"/>
                <w:numId w:val="26"/>
              </w:numPr>
              <w:spacing w:after="0" w:line="280" w:lineRule="atLeast"/>
              <w:rPr>
                <w:sz w:val="20"/>
                <w:szCs w:val="20"/>
              </w:rPr>
            </w:pP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pädagogische und entwicklungsspezifische Fragestellungen </w:t>
            </w:r>
          </w:p>
          <w:p w:rsidR="00F00CD9" w:rsidRPr="003D5F5E" w:rsidRDefault="00F00CD9" w:rsidP="00F00CD9">
            <w:pPr>
              <w:pStyle w:val="Kommentartext"/>
              <w:numPr>
                <w:ilvl w:val="0"/>
                <w:numId w:val="26"/>
              </w:numPr>
              <w:spacing w:after="0" w:line="280" w:lineRule="atLeast"/>
              <w:rPr>
                <w:sz w:val="20"/>
                <w:szCs w:val="20"/>
              </w:rPr>
            </w:pPr>
            <w:r w:rsidRPr="003D5F5E">
              <w:rPr>
                <w:rFonts w:eastAsia="Arial" w:cs="Times New Roman"/>
                <w:sz w:val="20"/>
                <w:szCs w:val="20"/>
              </w:rPr>
              <w:t xml:space="preserve">Bearbeitung von Belastungssituationen (Krisen) </w:t>
            </w:r>
          </w:p>
          <w:p w:rsidR="00F00CD9" w:rsidRPr="002B1D02" w:rsidRDefault="00F00CD9" w:rsidP="00F00CD9">
            <w:pPr>
              <w:pStyle w:val="Kommentartext"/>
              <w:numPr>
                <w:ilvl w:val="0"/>
                <w:numId w:val="26"/>
              </w:numPr>
              <w:spacing w:after="0" w:line="280" w:lineRule="atLeast"/>
              <w:rPr>
                <w:sz w:val="20"/>
                <w:szCs w:val="20"/>
              </w:rPr>
            </w:pPr>
            <w:r>
              <w:rPr>
                <w:rFonts w:eastAsia="Arial" w:cs="Times New Roman"/>
                <w:sz w:val="20"/>
                <w:szCs w:val="20"/>
              </w:rPr>
              <w:t>Bearbeitung von Voraussetzungen in der Herkunftsfamilie für eine gelingende Rückkehr des Kindes</w:t>
            </w:r>
          </w:p>
          <w:p w:rsidR="00F00CD9" w:rsidRDefault="00F00CD9" w:rsidP="00F00CD9">
            <w:pPr>
              <w:pStyle w:val="Kommentartext"/>
              <w:numPr>
                <w:ilvl w:val="0"/>
                <w:numId w:val="26"/>
              </w:numPr>
              <w:spacing w:after="0" w:line="280" w:lineRule="atLeast"/>
              <w:rPr>
                <w:sz w:val="20"/>
                <w:szCs w:val="20"/>
              </w:rPr>
            </w:pPr>
            <w:r w:rsidRPr="003D5F5E">
              <w:rPr>
                <w:rFonts w:eastAsia="Arial" w:cs="Times New Roman"/>
                <w:sz w:val="20"/>
                <w:szCs w:val="20"/>
              </w:rPr>
              <w:t xml:space="preserve">Unterstützung in der Koordination von Hilfestellungen und in administrativen </w:t>
            </w:r>
            <w:r w:rsidRPr="003D5F5E">
              <w:rPr>
                <w:sz w:val="20"/>
                <w:szCs w:val="20"/>
              </w:rPr>
              <w:t>Fragen</w:t>
            </w:r>
          </w:p>
          <w:p w:rsidR="00F00CD9" w:rsidRPr="003D5F5E" w:rsidRDefault="00F00CD9" w:rsidP="001F5B4A">
            <w:pPr>
              <w:pStyle w:val="Kommentartext"/>
              <w:spacing w:after="0" w:line="280" w:lineRule="atLeast"/>
              <w:ind w:left="720"/>
              <w:rPr>
                <w:sz w:val="20"/>
                <w:szCs w:val="20"/>
              </w:rPr>
            </w:pPr>
          </w:p>
        </w:tc>
      </w:tr>
      <w:tr w:rsidR="00F00CD9" w:rsidRPr="003D5F5E" w:rsidTr="001F5B4A">
        <w:trPr>
          <w:cantSplit/>
        </w:trPr>
        <w:tc>
          <w:tcPr>
            <w:tcW w:w="3331" w:type="dxa"/>
          </w:tcPr>
          <w:p w:rsidR="00F00CD9" w:rsidRPr="003D5F5E" w:rsidRDefault="00F00CD9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Übergeordnete Ziele:</w:t>
            </w:r>
          </w:p>
        </w:tc>
        <w:tc>
          <w:tcPr>
            <w:tcW w:w="6095" w:type="dxa"/>
          </w:tcPr>
          <w:p w:rsidR="00F00CD9" w:rsidRDefault="00F00CD9" w:rsidP="001F5B4A">
            <w:pPr>
              <w:pStyle w:val="Kommentartext"/>
              <w:spacing w:after="0" w:line="280" w:lineRule="atLeast"/>
              <w:rPr>
                <w:sz w:val="20"/>
                <w:szCs w:val="20"/>
              </w:rPr>
            </w:pPr>
            <w:r w:rsidRPr="00245E99">
              <w:rPr>
                <w:sz w:val="20"/>
                <w:szCs w:val="20"/>
              </w:rPr>
              <w:t>Di</w:t>
            </w:r>
            <w:r>
              <w:rPr>
                <w:sz w:val="20"/>
                <w:szCs w:val="20"/>
              </w:rPr>
              <w:t>e Arbeit mit der Herkunftsfamilie</w:t>
            </w:r>
            <w:r w:rsidRPr="00245E99">
              <w:rPr>
                <w:sz w:val="20"/>
                <w:szCs w:val="20"/>
              </w:rPr>
              <w:t xml:space="preserve"> und K</w:t>
            </w:r>
            <w:r>
              <w:rPr>
                <w:sz w:val="20"/>
                <w:szCs w:val="20"/>
              </w:rPr>
              <w:t>oordination verschiedener Unter</w:t>
            </w:r>
            <w:r w:rsidRPr="00245E99">
              <w:rPr>
                <w:sz w:val="20"/>
                <w:szCs w:val="20"/>
              </w:rPr>
              <w:t xml:space="preserve">stützungssysteme </w:t>
            </w:r>
            <w:r>
              <w:rPr>
                <w:sz w:val="20"/>
                <w:szCs w:val="20"/>
              </w:rPr>
              <w:t>begünstigen die Rückkehr in die Her</w:t>
            </w:r>
            <w:r w:rsidRPr="00245E99">
              <w:rPr>
                <w:sz w:val="20"/>
                <w:szCs w:val="20"/>
              </w:rPr>
              <w:t>kunftsfamilie.</w:t>
            </w:r>
          </w:p>
          <w:p w:rsidR="00F00CD9" w:rsidRPr="003D5F5E" w:rsidRDefault="00F00CD9" w:rsidP="001F5B4A">
            <w:pPr>
              <w:pStyle w:val="Kommentartext"/>
              <w:spacing w:after="0" w:line="280" w:lineRule="atLeast"/>
              <w:rPr>
                <w:sz w:val="20"/>
                <w:szCs w:val="20"/>
              </w:rPr>
            </w:pPr>
          </w:p>
        </w:tc>
      </w:tr>
      <w:tr w:rsidR="00F00CD9" w:rsidRPr="003D5F5E" w:rsidTr="001F5B4A">
        <w:trPr>
          <w:cantSplit/>
        </w:trPr>
        <w:tc>
          <w:tcPr>
            <w:tcW w:w="3331" w:type="dxa"/>
          </w:tcPr>
          <w:p w:rsidR="00F00CD9" w:rsidRPr="003D5F5E" w:rsidRDefault="00F00CD9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>
              <w:rPr>
                <w:rFonts w:eastAsia="Arial" w:cs="Times New Roman"/>
                <w:b/>
                <w:sz w:val="20"/>
                <w:szCs w:val="20"/>
                <w:lang w:val="de-DE"/>
              </w:rPr>
              <w:t>Umfang der Leistung</w:t>
            </w:r>
          </w:p>
        </w:tc>
        <w:tc>
          <w:tcPr>
            <w:tcW w:w="6095" w:type="dxa"/>
          </w:tcPr>
          <w:p w:rsidR="00F00CD9" w:rsidRDefault="00F00CD9" w:rsidP="001F5B4A">
            <w:pPr>
              <w:pStyle w:val="Kommentartext"/>
              <w:spacing w:after="0" w:line="280" w:lineRule="atLeast"/>
              <w:rPr>
                <w:sz w:val="20"/>
                <w:szCs w:val="20"/>
                <w:lang w:val="de-DE"/>
              </w:rPr>
            </w:pPr>
            <w:r w:rsidRPr="00670AE4">
              <w:rPr>
                <w:sz w:val="20"/>
                <w:szCs w:val="20"/>
                <w:lang w:val="de-DE"/>
              </w:rPr>
              <w:t>Die Begleitung</w:t>
            </w:r>
            <w:r>
              <w:rPr>
                <w:sz w:val="20"/>
                <w:szCs w:val="20"/>
                <w:lang w:val="de-DE"/>
              </w:rPr>
              <w:t xml:space="preserve"> der Wochenpflege dauert in der Regel bis zu einem Jahr und endet spätestens nach 18 Monaten. </w:t>
            </w:r>
          </w:p>
          <w:p w:rsidR="00F00CD9" w:rsidRPr="008E501F" w:rsidRDefault="00F00CD9" w:rsidP="001F5B4A">
            <w:pPr>
              <w:pStyle w:val="Kommentartext"/>
              <w:spacing w:after="0" w:line="280" w:lineRule="atLeast"/>
              <w:rPr>
                <w:sz w:val="20"/>
                <w:szCs w:val="20"/>
                <w:lang w:val="de-DE"/>
              </w:rPr>
            </w:pPr>
          </w:p>
        </w:tc>
      </w:tr>
      <w:tr w:rsidR="00F00CD9" w:rsidRPr="003D5F5E" w:rsidTr="001F5B4A">
        <w:trPr>
          <w:cantSplit/>
        </w:trPr>
        <w:tc>
          <w:tcPr>
            <w:tcW w:w="3331" w:type="dxa"/>
          </w:tcPr>
          <w:p w:rsidR="00F00CD9" w:rsidRPr="003D5F5E" w:rsidRDefault="00F00CD9" w:rsidP="001F5B4A">
            <w:pPr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proofErr w:type="spellStart"/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Empfängerschaft</w:t>
            </w:r>
            <w:proofErr w:type="spellEnd"/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 xml:space="preserve"> der Leistung:</w:t>
            </w:r>
          </w:p>
        </w:tc>
        <w:tc>
          <w:tcPr>
            <w:tcW w:w="6095" w:type="dxa"/>
          </w:tcPr>
          <w:p w:rsidR="00F00CD9" w:rsidRDefault="00F00CD9" w:rsidP="00F00CD9">
            <w:pPr>
              <w:pStyle w:val="Kommentartext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Pflegefamilie im Rahmen der Wochenpflege</w:t>
            </w:r>
          </w:p>
          <w:p w:rsidR="00F00CD9" w:rsidRDefault="00F00CD9" w:rsidP="00F00CD9">
            <w:pPr>
              <w:pStyle w:val="Kommentartext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  <w:r w:rsidRPr="00D3118F">
              <w:rPr>
                <w:sz w:val="20"/>
                <w:szCs w:val="20"/>
              </w:rPr>
              <w:t>Kinder, w</w:t>
            </w:r>
            <w:r>
              <w:rPr>
                <w:sz w:val="20"/>
                <w:szCs w:val="20"/>
              </w:rPr>
              <w:t>elche in ihrer Herkunftsfamilie</w:t>
            </w:r>
            <w:r w:rsidRPr="00D3118F">
              <w:rPr>
                <w:sz w:val="20"/>
                <w:szCs w:val="20"/>
              </w:rPr>
              <w:t xml:space="preserve"> vollzeitlich nicht angemessen betreut werden können </w:t>
            </w:r>
          </w:p>
          <w:p w:rsidR="00F00CD9" w:rsidRDefault="00F00CD9" w:rsidP="00F00CD9">
            <w:pPr>
              <w:pStyle w:val="Kommentartext"/>
              <w:numPr>
                <w:ilvl w:val="0"/>
                <w:numId w:val="26"/>
              </w:numPr>
              <w:spacing w:after="0"/>
              <w:rPr>
                <w:sz w:val="20"/>
                <w:szCs w:val="20"/>
              </w:rPr>
            </w:pPr>
            <w:r w:rsidRPr="00D3118F">
              <w:rPr>
                <w:sz w:val="20"/>
                <w:szCs w:val="20"/>
              </w:rPr>
              <w:t xml:space="preserve">Herkunftsfamilie, </w:t>
            </w:r>
            <w:r>
              <w:rPr>
                <w:sz w:val="20"/>
                <w:szCs w:val="20"/>
              </w:rPr>
              <w:t>die</w:t>
            </w:r>
            <w:r w:rsidRPr="00D3118F">
              <w:rPr>
                <w:sz w:val="20"/>
                <w:szCs w:val="20"/>
              </w:rPr>
              <w:t xml:space="preserve"> an den Voraussetzungen für d</w:t>
            </w:r>
            <w:r>
              <w:rPr>
                <w:sz w:val="20"/>
                <w:szCs w:val="20"/>
              </w:rPr>
              <w:t>ie Rückkehr des Kindes arbeitet</w:t>
            </w:r>
          </w:p>
          <w:p w:rsidR="00F00CD9" w:rsidRPr="00D3118F" w:rsidRDefault="00F00CD9" w:rsidP="001F5B4A">
            <w:pPr>
              <w:pStyle w:val="Kommentartext"/>
              <w:spacing w:after="0"/>
              <w:ind w:left="720"/>
              <w:rPr>
                <w:sz w:val="20"/>
                <w:szCs w:val="20"/>
              </w:rPr>
            </w:pPr>
          </w:p>
        </w:tc>
      </w:tr>
      <w:tr w:rsidR="006C5B79" w:rsidRPr="003D5F5E" w:rsidTr="00C90C7B">
        <w:trPr>
          <w:cantSplit/>
        </w:trPr>
        <w:tc>
          <w:tcPr>
            <w:tcW w:w="9426" w:type="dxa"/>
            <w:gridSpan w:val="2"/>
          </w:tcPr>
          <w:p w:rsidR="006C5B79" w:rsidRDefault="006C5B79" w:rsidP="006C5B79">
            <w:pPr>
              <w:pStyle w:val="Kommentartext"/>
              <w:spacing w:after="0"/>
              <w:rPr>
                <w:sz w:val="20"/>
                <w:szCs w:val="20"/>
              </w:rPr>
            </w:pPr>
            <w:r w:rsidRPr="006C5B79">
              <w:rPr>
                <w:sz w:val="20"/>
                <w:szCs w:val="20"/>
              </w:rPr>
              <w:t>Die Leistungsziele sind verbindlich. Pro Leistungsziel können mehrere Indikatoren und Standards gesetzt werden.</w:t>
            </w:r>
          </w:p>
        </w:tc>
      </w:tr>
      <w:tr w:rsidR="00F00CD9" w:rsidRPr="003D5F5E" w:rsidTr="001F5B4A">
        <w:trPr>
          <w:cantSplit/>
        </w:trPr>
        <w:tc>
          <w:tcPr>
            <w:tcW w:w="3331" w:type="dxa"/>
            <w:shd w:val="clear" w:color="auto" w:fill="CCCCCC"/>
          </w:tcPr>
          <w:p w:rsidR="00F00CD9" w:rsidRPr="003D5F5E" w:rsidRDefault="00F00CD9" w:rsidP="000F3DE4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9D567C">
              <w:rPr>
                <w:rFonts w:eastAsia="Arial" w:cs="Times New Roman"/>
                <w:b/>
                <w:sz w:val="20"/>
                <w:szCs w:val="20"/>
                <w:lang w:val="de-DE"/>
              </w:rPr>
              <w:t xml:space="preserve">Leistungsziel </w:t>
            </w: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1:</w:t>
            </w:r>
          </w:p>
        </w:tc>
        <w:tc>
          <w:tcPr>
            <w:tcW w:w="6095" w:type="dxa"/>
            <w:shd w:val="clear" w:color="auto" w:fill="CCCCCC"/>
          </w:tcPr>
          <w:p w:rsidR="00F00CD9" w:rsidRPr="003D5F5E" w:rsidRDefault="00F00CD9" w:rsidP="000F3DE4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Der Auftrag </w:t>
            </w:r>
            <w:r>
              <w:rPr>
                <w:rFonts w:eastAsia="Arial" w:cs="Times New Roman"/>
                <w:sz w:val="20"/>
                <w:szCs w:val="20"/>
                <w:lang w:val="de-DE"/>
              </w:rPr>
              <w:t xml:space="preserve">der zuweisenden Stelle </w:t>
            </w: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>zur Begleitung ist mit der Pflegefamilie in Inhalt, Form und Umfang unter altersgerechtem Einbezug des Kindes</w:t>
            </w:r>
            <w:r>
              <w:rPr>
                <w:rFonts w:eastAsia="Arial" w:cs="Times New Roman"/>
                <w:sz w:val="20"/>
                <w:szCs w:val="20"/>
                <w:lang w:val="de-DE"/>
              </w:rPr>
              <w:t xml:space="preserve"> sowie der Herkunftsfamilie</w:t>
            </w: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 konkretisiert und Ziele sind vereinbart</w:t>
            </w:r>
            <w:r>
              <w:rPr>
                <w:rFonts w:eastAsia="Arial" w:cs="Times New Roman"/>
                <w:sz w:val="20"/>
                <w:szCs w:val="20"/>
                <w:lang w:val="de-DE"/>
              </w:rPr>
              <w:t xml:space="preserve"> sowie die Rollen der Akteure geklärt.</w:t>
            </w: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 </w:t>
            </w:r>
          </w:p>
        </w:tc>
      </w:tr>
      <w:tr w:rsidR="00F00CD9" w:rsidRPr="003D5F5E" w:rsidTr="001F5B4A">
        <w:trPr>
          <w:cantSplit/>
        </w:trPr>
        <w:tc>
          <w:tcPr>
            <w:tcW w:w="3331" w:type="dxa"/>
          </w:tcPr>
          <w:p w:rsidR="00F00CD9" w:rsidRPr="000F3DE4" w:rsidRDefault="00F00CD9" w:rsidP="000F3DE4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0F3DE4">
              <w:rPr>
                <w:rFonts w:eastAsia="Arial" w:cs="Times New Roman"/>
                <w:b/>
                <w:sz w:val="20"/>
                <w:szCs w:val="20"/>
                <w:lang w:val="de-DE"/>
              </w:rPr>
              <w:t>Indikator 1 für Ziel 1:</w:t>
            </w:r>
          </w:p>
        </w:tc>
        <w:tc>
          <w:tcPr>
            <w:tcW w:w="6095" w:type="dxa"/>
          </w:tcPr>
          <w:p w:rsidR="00F00CD9" w:rsidRPr="003D5F5E" w:rsidRDefault="00F00CD9" w:rsidP="000F3DE4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F00CD9" w:rsidRPr="003D5F5E" w:rsidTr="001F5B4A">
        <w:trPr>
          <w:cantSplit/>
        </w:trPr>
        <w:tc>
          <w:tcPr>
            <w:tcW w:w="3331" w:type="dxa"/>
          </w:tcPr>
          <w:p w:rsidR="00F00CD9" w:rsidRPr="000F3DE4" w:rsidRDefault="00F00CD9" w:rsidP="000F3DE4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0F3DE4">
              <w:rPr>
                <w:rFonts w:eastAsia="Arial" w:cs="Times New Roman"/>
                <w:b/>
                <w:sz w:val="20"/>
                <w:szCs w:val="20"/>
                <w:lang w:val="de-DE"/>
              </w:rPr>
              <w:t>Standard für Indikator 1:</w:t>
            </w:r>
          </w:p>
        </w:tc>
        <w:tc>
          <w:tcPr>
            <w:tcW w:w="6095" w:type="dxa"/>
          </w:tcPr>
          <w:p w:rsidR="00F00CD9" w:rsidRPr="003D5F5E" w:rsidRDefault="00F00CD9" w:rsidP="000F3DE4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F00CD9" w:rsidRPr="003D5F5E" w:rsidTr="001F5B4A">
        <w:trPr>
          <w:cantSplit/>
        </w:trPr>
        <w:tc>
          <w:tcPr>
            <w:tcW w:w="3331" w:type="dxa"/>
          </w:tcPr>
          <w:p w:rsidR="00F00CD9" w:rsidRPr="000F3DE4" w:rsidRDefault="00F00CD9" w:rsidP="000F3DE4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0F3DE4">
              <w:rPr>
                <w:rFonts w:eastAsia="Arial" w:cs="Times New Roman"/>
                <w:b/>
                <w:sz w:val="20"/>
                <w:szCs w:val="20"/>
                <w:lang w:val="de-DE"/>
              </w:rPr>
              <w:lastRenderedPageBreak/>
              <w:t>Methodik und Hilfsmittel</w:t>
            </w:r>
          </w:p>
        </w:tc>
        <w:tc>
          <w:tcPr>
            <w:tcW w:w="6095" w:type="dxa"/>
          </w:tcPr>
          <w:p w:rsidR="00F00CD9" w:rsidRPr="003D5F5E" w:rsidRDefault="00F00CD9" w:rsidP="001271EB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F00CD9" w:rsidRPr="003D5F5E" w:rsidTr="001F5B4A">
        <w:trPr>
          <w:cantSplit/>
        </w:trPr>
        <w:tc>
          <w:tcPr>
            <w:tcW w:w="3331" w:type="dxa"/>
            <w:shd w:val="clear" w:color="auto" w:fill="CCCCCC"/>
          </w:tcPr>
          <w:p w:rsidR="00F00CD9" w:rsidRPr="003D5F5E" w:rsidRDefault="00F00CD9" w:rsidP="000F3DE4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9D567C">
              <w:rPr>
                <w:rFonts w:eastAsia="Arial" w:cs="Times New Roman"/>
                <w:b/>
                <w:sz w:val="20"/>
                <w:szCs w:val="20"/>
                <w:lang w:val="de-DE"/>
              </w:rPr>
              <w:t xml:space="preserve">Leistungsziel </w:t>
            </w: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2:</w:t>
            </w:r>
          </w:p>
        </w:tc>
        <w:tc>
          <w:tcPr>
            <w:tcW w:w="6095" w:type="dxa"/>
            <w:shd w:val="clear" w:color="auto" w:fill="CCCCCC"/>
          </w:tcPr>
          <w:p w:rsidR="00F00CD9" w:rsidRPr="003D5F5E" w:rsidRDefault="00F00CD9" w:rsidP="000F3DE4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Die Pflegeeltern sind in ihrer Aufgabe </w:t>
            </w:r>
            <w:proofErr w:type="spellStart"/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>gemäss</w:t>
            </w:r>
            <w:proofErr w:type="spellEnd"/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 Pflegevertrag und in der Deckung eines besonderen Betreuungsbedarfes des Kindes sowie im Umgang mit dem Herkunftsmilieu des Kindes unterstützt und begleitet.</w:t>
            </w:r>
          </w:p>
        </w:tc>
      </w:tr>
      <w:tr w:rsidR="00F00CD9" w:rsidRPr="003D5F5E" w:rsidTr="001F5B4A">
        <w:trPr>
          <w:cantSplit/>
        </w:trPr>
        <w:tc>
          <w:tcPr>
            <w:tcW w:w="3331" w:type="dxa"/>
          </w:tcPr>
          <w:p w:rsidR="00F00CD9" w:rsidRPr="000F3DE4" w:rsidRDefault="00F00CD9" w:rsidP="000F3DE4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0F3DE4">
              <w:rPr>
                <w:rFonts w:eastAsia="Arial" w:cs="Times New Roman"/>
                <w:b/>
                <w:sz w:val="20"/>
                <w:szCs w:val="20"/>
                <w:lang w:val="de-DE"/>
              </w:rPr>
              <w:t>Indikator 1 für Ziel 2:</w:t>
            </w:r>
          </w:p>
        </w:tc>
        <w:tc>
          <w:tcPr>
            <w:tcW w:w="6095" w:type="dxa"/>
          </w:tcPr>
          <w:p w:rsidR="00F00CD9" w:rsidRPr="003D5F5E" w:rsidRDefault="00F00CD9" w:rsidP="000F3DE4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F00CD9" w:rsidRPr="003D5F5E" w:rsidTr="001F5B4A">
        <w:trPr>
          <w:cantSplit/>
        </w:trPr>
        <w:tc>
          <w:tcPr>
            <w:tcW w:w="3331" w:type="dxa"/>
          </w:tcPr>
          <w:p w:rsidR="00F00CD9" w:rsidRPr="000F3DE4" w:rsidRDefault="00F00CD9" w:rsidP="000F3DE4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0F3DE4">
              <w:rPr>
                <w:rFonts w:eastAsia="Arial" w:cs="Times New Roman"/>
                <w:b/>
                <w:sz w:val="20"/>
                <w:szCs w:val="20"/>
                <w:lang w:val="de-DE"/>
              </w:rPr>
              <w:t>Standard 1 für Indikator 1:</w:t>
            </w:r>
          </w:p>
        </w:tc>
        <w:tc>
          <w:tcPr>
            <w:tcW w:w="6095" w:type="dxa"/>
          </w:tcPr>
          <w:p w:rsidR="00F00CD9" w:rsidRPr="003D5F5E" w:rsidRDefault="00F00CD9" w:rsidP="001271EB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F00CD9" w:rsidRPr="003D5F5E" w:rsidTr="001F5B4A">
        <w:trPr>
          <w:cantSplit/>
        </w:trPr>
        <w:tc>
          <w:tcPr>
            <w:tcW w:w="3331" w:type="dxa"/>
          </w:tcPr>
          <w:p w:rsidR="00F00CD9" w:rsidRPr="000F3DE4" w:rsidRDefault="00F00CD9" w:rsidP="000F3DE4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0F3DE4">
              <w:rPr>
                <w:rFonts w:eastAsia="Arial" w:cs="Times New Roman"/>
                <w:b/>
                <w:sz w:val="20"/>
                <w:szCs w:val="20"/>
                <w:lang w:val="de-DE"/>
              </w:rPr>
              <w:t>Methodik und Hilfsmittel</w:t>
            </w:r>
          </w:p>
        </w:tc>
        <w:tc>
          <w:tcPr>
            <w:tcW w:w="6095" w:type="dxa"/>
          </w:tcPr>
          <w:p w:rsidR="00F00CD9" w:rsidRPr="003D5F5E" w:rsidRDefault="00F00CD9" w:rsidP="001271EB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F00CD9" w:rsidRPr="003D5F5E" w:rsidTr="001F5B4A">
        <w:trPr>
          <w:cantSplit/>
        </w:trPr>
        <w:tc>
          <w:tcPr>
            <w:tcW w:w="3331" w:type="dxa"/>
            <w:shd w:val="clear" w:color="auto" w:fill="CCCCCC"/>
          </w:tcPr>
          <w:p w:rsidR="00F00CD9" w:rsidRPr="003D5F5E" w:rsidRDefault="00F00CD9" w:rsidP="000F3DE4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9D567C">
              <w:rPr>
                <w:rFonts w:eastAsia="Arial" w:cs="Times New Roman"/>
                <w:b/>
                <w:sz w:val="20"/>
                <w:szCs w:val="20"/>
                <w:lang w:val="de-DE"/>
              </w:rPr>
              <w:t xml:space="preserve">Leistungsziel </w:t>
            </w:r>
            <w:r>
              <w:rPr>
                <w:rFonts w:eastAsia="Arial" w:cs="Times New Roman"/>
                <w:b/>
                <w:sz w:val="20"/>
                <w:szCs w:val="20"/>
                <w:lang w:val="de-DE"/>
              </w:rPr>
              <w:t>3</w:t>
            </w: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095" w:type="dxa"/>
            <w:shd w:val="clear" w:color="auto" w:fill="CCCCCC"/>
          </w:tcPr>
          <w:p w:rsidR="00F00CD9" w:rsidRPr="003D5F5E" w:rsidRDefault="00F00CD9" w:rsidP="000F3DE4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>Das Pflegekind ist in die Begleitung des Pflegeverhältnisses einbezogen und kann eigene Anliegen einbringen.</w:t>
            </w:r>
          </w:p>
        </w:tc>
      </w:tr>
      <w:tr w:rsidR="00F00CD9" w:rsidRPr="003D5F5E" w:rsidTr="001F5B4A">
        <w:trPr>
          <w:cantSplit/>
        </w:trPr>
        <w:tc>
          <w:tcPr>
            <w:tcW w:w="3331" w:type="dxa"/>
          </w:tcPr>
          <w:p w:rsidR="00F00CD9" w:rsidRPr="000F3DE4" w:rsidRDefault="00F00CD9" w:rsidP="00D42A12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0F3DE4">
              <w:rPr>
                <w:rFonts w:eastAsia="Arial" w:cs="Times New Roman"/>
                <w:b/>
                <w:sz w:val="20"/>
                <w:szCs w:val="20"/>
                <w:lang w:val="de-DE"/>
              </w:rPr>
              <w:t xml:space="preserve">Indikator 1 für Ziel </w:t>
            </w:r>
            <w:r w:rsidR="00D42A12">
              <w:rPr>
                <w:rFonts w:eastAsia="Arial" w:cs="Times New Roman"/>
                <w:b/>
                <w:sz w:val="20"/>
                <w:szCs w:val="20"/>
                <w:lang w:val="de-DE"/>
              </w:rPr>
              <w:t>3</w:t>
            </w:r>
            <w:r w:rsidRPr="000F3DE4">
              <w:rPr>
                <w:rFonts w:eastAsia="Arial" w:cs="Times New Roman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095" w:type="dxa"/>
          </w:tcPr>
          <w:p w:rsidR="00F00CD9" w:rsidRPr="003D5F5E" w:rsidRDefault="00F00CD9" w:rsidP="000F3DE4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F00CD9" w:rsidRPr="003D5F5E" w:rsidTr="001F5B4A">
        <w:trPr>
          <w:cantSplit/>
        </w:trPr>
        <w:tc>
          <w:tcPr>
            <w:tcW w:w="3331" w:type="dxa"/>
          </w:tcPr>
          <w:p w:rsidR="00F00CD9" w:rsidRPr="000F3DE4" w:rsidRDefault="00F00CD9" w:rsidP="000F3DE4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0F3DE4">
              <w:rPr>
                <w:rFonts w:eastAsia="Arial" w:cs="Times New Roman"/>
                <w:b/>
                <w:sz w:val="20"/>
                <w:szCs w:val="20"/>
                <w:lang w:val="de-DE"/>
              </w:rPr>
              <w:t>Standard für Indikator 1:</w:t>
            </w:r>
          </w:p>
        </w:tc>
        <w:tc>
          <w:tcPr>
            <w:tcW w:w="6095" w:type="dxa"/>
          </w:tcPr>
          <w:p w:rsidR="00F00CD9" w:rsidRPr="003D5F5E" w:rsidRDefault="00F00CD9" w:rsidP="000F3DE4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F00CD9" w:rsidRPr="003D5F5E" w:rsidTr="001F5B4A">
        <w:trPr>
          <w:cantSplit/>
        </w:trPr>
        <w:tc>
          <w:tcPr>
            <w:tcW w:w="3331" w:type="dxa"/>
          </w:tcPr>
          <w:p w:rsidR="00F00CD9" w:rsidRPr="000F3DE4" w:rsidRDefault="00F00CD9" w:rsidP="000F3DE4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0F3DE4">
              <w:rPr>
                <w:rFonts w:eastAsia="Arial" w:cs="Times New Roman"/>
                <w:b/>
                <w:sz w:val="20"/>
                <w:szCs w:val="20"/>
                <w:lang w:val="de-DE"/>
              </w:rPr>
              <w:t>Methodik und Hilfsmittel</w:t>
            </w:r>
          </w:p>
        </w:tc>
        <w:tc>
          <w:tcPr>
            <w:tcW w:w="6095" w:type="dxa"/>
          </w:tcPr>
          <w:p w:rsidR="00F00CD9" w:rsidRPr="003D5F5E" w:rsidRDefault="00F00CD9" w:rsidP="001271EB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F00CD9" w:rsidRPr="003D5F5E" w:rsidTr="001F5B4A">
        <w:trPr>
          <w:cantSplit/>
        </w:trPr>
        <w:tc>
          <w:tcPr>
            <w:tcW w:w="3331" w:type="dxa"/>
            <w:shd w:val="clear" w:color="auto" w:fill="CCCCCC"/>
          </w:tcPr>
          <w:p w:rsidR="00F00CD9" w:rsidRPr="003D5F5E" w:rsidRDefault="00F00CD9" w:rsidP="000F3DE4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9D567C">
              <w:rPr>
                <w:rFonts w:eastAsia="Arial" w:cs="Times New Roman"/>
                <w:b/>
                <w:sz w:val="20"/>
                <w:szCs w:val="20"/>
                <w:lang w:val="de-DE"/>
              </w:rPr>
              <w:t xml:space="preserve">Leistungsziel </w:t>
            </w:r>
            <w:r>
              <w:rPr>
                <w:rFonts w:eastAsia="Arial" w:cs="Times New Roman"/>
                <w:b/>
                <w:sz w:val="20"/>
                <w:szCs w:val="20"/>
                <w:lang w:val="de-DE"/>
              </w:rPr>
              <w:t>4</w:t>
            </w: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095" w:type="dxa"/>
            <w:shd w:val="clear" w:color="auto" w:fill="CCCCCC"/>
          </w:tcPr>
          <w:p w:rsidR="00F00CD9" w:rsidRPr="003D5F5E" w:rsidRDefault="00F00CD9" w:rsidP="000F3DE4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>Pflegefamilien sind im Alltag und in Krisensituationen unterstützt.</w:t>
            </w:r>
          </w:p>
        </w:tc>
      </w:tr>
      <w:tr w:rsidR="00F00CD9" w:rsidRPr="003D5F5E" w:rsidTr="001F5B4A">
        <w:trPr>
          <w:cantSplit/>
        </w:trPr>
        <w:tc>
          <w:tcPr>
            <w:tcW w:w="3331" w:type="dxa"/>
          </w:tcPr>
          <w:p w:rsidR="00F00CD9" w:rsidRPr="000F3DE4" w:rsidRDefault="00F00CD9" w:rsidP="00D42A12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0F3DE4">
              <w:rPr>
                <w:rFonts w:eastAsia="Arial" w:cs="Times New Roman"/>
                <w:b/>
                <w:sz w:val="20"/>
                <w:szCs w:val="20"/>
                <w:lang w:val="de-DE"/>
              </w:rPr>
              <w:t xml:space="preserve">Indikator 1 für Ziel </w:t>
            </w:r>
            <w:r w:rsidR="00D42A12">
              <w:rPr>
                <w:rFonts w:eastAsia="Arial" w:cs="Times New Roman"/>
                <w:b/>
                <w:sz w:val="20"/>
                <w:szCs w:val="20"/>
                <w:lang w:val="de-DE"/>
              </w:rPr>
              <w:t>4</w:t>
            </w:r>
            <w:r w:rsidRPr="000F3DE4">
              <w:rPr>
                <w:rFonts w:eastAsia="Arial" w:cs="Times New Roman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095" w:type="dxa"/>
          </w:tcPr>
          <w:p w:rsidR="00F00CD9" w:rsidRPr="003D5F5E" w:rsidRDefault="00F00CD9" w:rsidP="000F3DE4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F00CD9" w:rsidRPr="003D5F5E" w:rsidTr="001F5B4A">
        <w:trPr>
          <w:cantSplit/>
        </w:trPr>
        <w:tc>
          <w:tcPr>
            <w:tcW w:w="3331" w:type="dxa"/>
          </w:tcPr>
          <w:p w:rsidR="00F00CD9" w:rsidRPr="000F3DE4" w:rsidRDefault="00F00CD9" w:rsidP="000F3DE4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0F3DE4">
              <w:rPr>
                <w:rFonts w:eastAsia="Arial" w:cs="Times New Roman"/>
                <w:b/>
                <w:sz w:val="20"/>
                <w:szCs w:val="20"/>
                <w:lang w:val="de-DE"/>
              </w:rPr>
              <w:t>Standard für Indikator 1:</w:t>
            </w:r>
          </w:p>
        </w:tc>
        <w:tc>
          <w:tcPr>
            <w:tcW w:w="6095" w:type="dxa"/>
          </w:tcPr>
          <w:p w:rsidR="00F00CD9" w:rsidRPr="003D5F5E" w:rsidRDefault="00F00CD9" w:rsidP="000F3DE4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F00CD9" w:rsidRPr="003D5F5E" w:rsidTr="001F5B4A">
        <w:trPr>
          <w:cantSplit/>
        </w:trPr>
        <w:tc>
          <w:tcPr>
            <w:tcW w:w="3331" w:type="dxa"/>
          </w:tcPr>
          <w:p w:rsidR="00F00CD9" w:rsidRPr="000F3DE4" w:rsidRDefault="00F00CD9" w:rsidP="00D42A12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0F3DE4">
              <w:rPr>
                <w:rFonts w:eastAsia="Arial" w:cs="Times New Roman"/>
                <w:b/>
                <w:sz w:val="20"/>
                <w:szCs w:val="20"/>
                <w:lang w:val="de-DE"/>
              </w:rPr>
              <w:t xml:space="preserve">Indikator 2 für Ziel </w:t>
            </w:r>
            <w:r w:rsidR="00D42A12">
              <w:rPr>
                <w:rFonts w:eastAsia="Arial" w:cs="Times New Roman"/>
                <w:b/>
                <w:sz w:val="20"/>
                <w:szCs w:val="20"/>
                <w:lang w:val="de-DE"/>
              </w:rPr>
              <w:t>4</w:t>
            </w:r>
            <w:r w:rsidRPr="000F3DE4">
              <w:rPr>
                <w:rFonts w:eastAsia="Arial" w:cs="Times New Roman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095" w:type="dxa"/>
          </w:tcPr>
          <w:p w:rsidR="00F00CD9" w:rsidRPr="003D5F5E" w:rsidRDefault="00F00CD9" w:rsidP="000F3DE4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F00CD9" w:rsidRPr="003D5F5E" w:rsidTr="001F5B4A">
        <w:trPr>
          <w:cantSplit/>
        </w:trPr>
        <w:tc>
          <w:tcPr>
            <w:tcW w:w="3331" w:type="dxa"/>
          </w:tcPr>
          <w:p w:rsidR="00F00CD9" w:rsidRPr="000F3DE4" w:rsidRDefault="00F00CD9" w:rsidP="000F3DE4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0F3DE4">
              <w:rPr>
                <w:rFonts w:eastAsia="Arial" w:cs="Times New Roman"/>
                <w:b/>
                <w:sz w:val="20"/>
                <w:szCs w:val="20"/>
                <w:lang w:val="de-DE"/>
              </w:rPr>
              <w:t>Standard für Indikator 2:</w:t>
            </w:r>
          </w:p>
        </w:tc>
        <w:tc>
          <w:tcPr>
            <w:tcW w:w="6095" w:type="dxa"/>
          </w:tcPr>
          <w:p w:rsidR="00F00CD9" w:rsidRPr="003D5F5E" w:rsidRDefault="00F00CD9" w:rsidP="000F3DE4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F00CD9" w:rsidRPr="003D5F5E" w:rsidTr="001F5B4A">
        <w:trPr>
          <w:cantSplit/>
        </w:trPr>
        <w:tc>
          <w:tcPr>
            <w:tcW w:w="3331" w:type="dxa"/>
          </w:tcPr>
          <w:p w:rsidR="00F00CD9" w:rsidRPr="000F3DE4" w:rsidRDefault="00F00CD9" w:rsidP="000F3DE4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0F3DE4">
              <w:rPr>
                <w:rFonts w:eastAsia="Arial" w:cs="Times New Roman"/>
                <w:b/>
                <w:sz w:val="20"/>
                <w:szCs w:val="20"/>
                <w:lang w:val="de-DE"/>
              </w:rPr>
              <w:t>Methodik und Hilfsmittel</w:t>
            </w:r>
          </w:p>
        </w:tc>
        <w:tc>
          <w:tcPr>
            <w:tcW w:w="6095" w:type="dxa"/>
          </w:tcPr>
          <w:p w:rsidR="00F00CD9" w:rsidRPr="003D5F5E" w:rsidRDefault="00F00CD9" w:rsidP="001271EB">
            <w:pPr>
              <w:spacing w:before="120" w:after="120"/>
              <w:rPr>
                <w:rFonts w:eastAsia="Arial" w:cs="Times New Roman"/>
                <w:i/>
                <w:sz w:val="20"/>
                <w:szCs w:val="20"/>
              </w:rPr>
            </w:pPr>
          </w:p>
        </w:tc>
      </w:tr>
      <w:tr w:rsidR="00F00CD9" w:rsidRPr="003D5F5E" w:rsidTr="001F5B4A">
        <w:trPr>
          <w:cantSplit/>
        </w:trPr>
        <w:tc>
          <w:tcPr>
            <w:tcW w:w="3331" w:type="dxa"/>
            <w:shd w:val="clear" w:color="auto" w:fill="CCCCCC"/>
          </w:tcPr>
          <w:p w:rsidR="00F00CD9" w:rsidRPr="003D5F5E" w:rsidRDefault="00F00CD9" w:rsidP="000F3DE4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9D567C">
              <w:rPr>
                <w:rFonts w:eastAsia="Arial" w:cs="Times New Roman"/>
                <w:b/>
                <w:sz w:val="20"/>
                <w:szCs w:val="20"/>
                <w:lang w:val="de-DE"/>
              </w:rPr>
              <w:t xml:space="preserve">Leistungsziel </w:t>
            </w:r>
            <w:r>
              <w:rPr>
                <w:rFonts w:eastAsia="Arial" w:cs="Times New Roman"/>
                <w:b/>
                <w:sz w:val="20"/>
                <w:szCs w:val="20"/>
                <w:lang w:val="de-DE"/>
              </w:rPr>
              <w:t>5</w:t>
            </w:r>
            <w:r w:rsidRPr="003D5F5E">
              <w:rPr>
                <w:rFonts w:eastAsia="Arial" w:cs="Times New Roman"/>
                <w:b/>
                <w:sz w:val="20"/>
                <w:szCs w:val="20"/>
                <w:lang w:val="de-DE"/>
              </w:rPr>
              <w:t>:</w:t>
            </w:r>
          </w:p>
        </w:tc>
        <w:tc>
          <w:tcPr>
            <w:tcW w:w="6095" w:type="dxa"/>
            <w:shd w:val="clear" w:color="auto" w:fill="CCCCCC"/>
          </w:tcPr>
          <w:p w:rsidR="00F00CD9" w:rsidRPr="003D5F5E" w:rsidRDefault="00F00CD9" w:rsidP="000F3DE4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  <w:r>
              <w:rPr>
                <w:rFonts w:eastAsia="Arial" w:cs="Times New Roman"/>
                <w:sz w:val="20"/>
                <w:szCs w:val="20"/>
                <w:lang w:val="de-DE"/>
              </w:rPr>
              <w:t>Die Herkunftsfamilie</w:t>
            </w: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 xml:space="preserve"> ist in das Pflegeverhältnis </w:t>
            </w:r>
            <w:r>
              <w:rPr>
                <w:rFonts w:eastAsia="Arial" w:cs="Times New Roman"/>
                <w:sz w:val="20"/>
                <w:szCs w:val="20"/>
                <w:lang w:val="de-DE"/>
              </w:rPr>
              <w:t xml:space="preserve">und </w:t>
            </w:r>
            <w:r w:rsidRPr="005917DD">
              <w:rPr>
                <w:rFonts w:eastAsia="Arial" w:cs="Times New Roman"/>
                <w:sz w:val="20"/>
                <w:szCs w:val="20"/>
                <w:lang w:val="de-DE"/>
              </w:rPr>
              <w:t>in die Entwick</w:t>
            </w:r>
            <w:r>
              <w:rPr>
                <w:rFonts w:eastAsia="Arial" w:cs="Times New Roman"/>
                <w:sz w:val="20"/>
                <w:szCs w:val="20"/>
                <w:lang w:val="de-DE"/>
              </w:rPr>
              <w:t>lung des Kindes</w:t>
            </w:r>
            <w:r w:rsidRPr="005917DD">
              <w:rPr>
                <w:rFonts w:eastAsia="Arial" w:cs="Times New Roman"/>
                <w:sz w:val="20"/>
                <w:szCs w:val="20"/>
                <w:lang w:val="de-DE"/>
              </w:rPr>
              <w:t xml:space="preserve"> </w:t>
            </w:r>
            <w:r w:rsidRPr="003D5F5E">
              <w:rPr>
                <w:rFonts w:eastAsia="Arial" w:cs="Times New Roman"/>
                <w:sz w:val="20"/>
                <w:szCs w:val="20"/>
                <w:lang w:val="de-DE"/>
              </w:rPr>
              <w:t>einbezogen.</w:t>
            </w:r>
          </w:p>
        </w:tc>
      </w:tr>
      <w:tr w:rsidR="00F00CD9" w:rsidRPr="003D5F5E" w:rsidTr="001F5B4A">
        <w:trPr>
          <w:cantSplit/>
        </w:trPr>
        <w:tc>
          <w:tcPr>
            <w:tcW w:w="3331" w:type="dxa"/>
          </w:tcPr>
          <w:p w:rsidR="00F00CD9" w:rsidRPr="000F3DE4" w:rsidRDefault="00F00CD9" w:rsidP="00D42A12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0F3DE4">
              <w:rPr>
                <w:rFonts w:eastAsia="Arial" w:cs="Times New Roman"/>
                <w:b/>
                <w:sz w:val="20"/>
                <w:szCs w:val="20"/>
                <w:lang w:val="de-DE"/>
              </w:rPr>
              <w:t xml:space="preserve">Indikator 1 für Ziel </w:t>
            </w:r>
            <w:r w:rsidR="00D42A12">
              <w:rPr>
                <w:rFonts w:eastAsia="Arial" w:cs="Times New Roman"/>
                <w:b/>
                <w:sz w:val="20"/>
                <w:szCs w:val="20"/>
                <w:lang w:val="de-DE"/>
              </w:rPr>
              <w:t>5</w:t>
            </w:r>
          </w:p>
        </w:tc>
        <w:tc>
          <w:tcPr>
            <w:tcW w:w="6095" w:type="dxa"/>
          </w:tcPr>
          <w:p w:rsidR="00F00CD9" w:rsidRPr="003D5F5E" w:rsidRDefault="00F00CD9" w:rsidP="000F3DE4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F00CD9" w:rsidRPr="003D5F5E" w:rsidTr="001F5B4A">
        <w:trPr>
          <w:cantSplit/>
        </w:trPr>
        <w:tc>
          <w:tcPr>
            <w:tcW w:w="3331" w:type="dxa"/>
          </w:tcPr>
          <w:p w:rsidR="00F00CD9" w:rsidRPr="000F3DE4" w:rsidRDefault="00F00CD9" w:rsidP="000F3DE4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0F3DE4">
              <w:rPr>
                <w:rFonts w:eastAsia="Arial" w:cs="Times New Roman"/>
                <w:b/>
                <w:sz w:val="20"/>
                <w:szCs w:val="20"/>
                <w:lang w:val="de-DE"/>
              </w:rPr>
              <w:t>Standard für Indikator 1:</w:t>
            </w:r>
          </w:p>
        </w:tc>
        <w:tc>
          <w:tcPr>
            <w:tcW w:w="6095" w:type="dxa"/>
          </w:tcPr>
          <w:p w:rsidR="00F00CD9" w:rsidRPr="003D5F5E" w:rsidRDefault="00F00CD9" w:rsidP="000F3DE4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F00CD9" w:rsidRPr="003D5F5E" w:rsidTr="001F5B4A">
        <w:trPr>
          <w:cantSplit/>
        </w:trPr>
        <w:tc>
          <w:tcPr>
            <w:tcW w:w="3331" w:type="dxa"/>
          </w:tcPr>
          <w:p w:rsidR="00F00CD9" w:rsidRPr="000F3DE4" w:rsidRDefault="00F00CD9" w:rsidP="000F3DE4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0F3DE4">
              <w:rPr>
                <w:rFonts w:eastAsia="Arial" w:cs="Times New Roman"/>
                <w:b/>
                <w:sz w:val="20"/>
                <w:szCs w:val="20"/>
                <w:lang w:val="de-DE"/>
              </w:rPr>
              <w:t>Methodik und Hilfsmittel</w:t>
            </w:r>
          </w:p>
        </w:tc>
        <w:tc>
          <w:tcPr>
            <w:tcW w:w="6095" w:type="dxa"/>
          </w:tcPr>
          <w:p w:rsidR="00F00CD9" w:rsidRPr="003D5F5E" w:rsidRDefault="00F00CD9" w:rsidP="001271EB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F00CD9" w:rsidRPr="00C94A56" w:rsidTr="001F5B4A">
        <w:trPr>
          <w:cantSplit/>
        </w:trPr>
        <w:tc>
          <w:tcPr>
            <w:tcW w:w="3331" w:type="dxa"/>
            <w:shd w:val="clear" w:color="auto" w:fill="CCCCCC"/>
          </w:tcPr>
          <w:p w:rsidR="00F00CD9" w:rsidRPr="00BF5C0C" w:rsidRDefault="00F00CD9" w:rsidP="000F3DE4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9D567C">
              <w:rPr>
                <w:rFonts w:eastAsia="Arial" w:cs="Times New Roman"/>
                <w:b/>
                <w:sz w:val="20"/>
                <w:szCs w:val="20"/>
                <w:lang w:val="de-DE"/>
              </w:rPr>
              <w:t xml:space="preserve">Leistungsziel </w:t>
            </w:r>
            <w:r w:rsidRPr="00BF5C0C">
              <w:rPr>
                <w:rFonts w:eastAsia="Arial" w:cs="Times New Roman"/>
                <w:b/>
                <w:sz w:val="20"/>
                <w:szCs w:val="20"/>
                <w:lang w:val="de-DE"/>
              </w:rPr>
              <w:t>6:</w:t>
            </w:r>
          </w:p>
        </w:tc>
        <w:tc>
          <w:tcPr>
            <w:tcW w:w="6095" w:type="dxa"/>
            <w:shd w:val="clear" w:color="auto" w:fill="CCCCCC"/>
          </w:tcPr>
          <w:p w:rsidR="00F00CD9" w:rsidRPr="00BF5C0C" w:rsidRDefault="00F00CD9" w:rsidP="000F3DE4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  <w:r w:rsidRPr="00BF5C0C">
              <w:rPr>
                <w:rFonts w:eastAsia="Arial" w:cs="Times New Roman"/>
                <w:sz w:val="20"/>
                <w:szCs w:val="20"/>
                <w:lang w:val="de-DE"/>
              </w:rPr>
              <w:t xml:space="preserve">Die </w:t>
            </w:r>
            <w:r>
              <w:rPr>
                <w:rFonts w:eastAsia="Arial" w:cs="Times New Roman"/>
                <w:sz w:val="20"/>
                <w:szCs w:val="20"/>
                <w:lang w:val="de-DE"/>
              </w:rPr>
              <w:t>Herkunftsfamilie</w:t>
            </w:r>
            <w:r w:rsidRPr="00BF5C0C">
              <w:rPr>
                <w:rFonts w:eastAsia="Arial" w:cs="Times New Roman"/>
                <w:sz w:val="20"/>
                <w:szCs w:val="20"/>
                <w:lang w:val="de-DE"/>
              </w:rPr>
              <w:t xml:space="preserve"> </w:t>
            </w:r>
            <w:r>
              <w:rPr>
                <w:rFonts w:eastAsia="Arial" w:cs="Times New Roman"/>
                <w:sz w:val="20"/>
                <w:szCs w:val="20"/>
                <w:lang w:val="de-DE"/>
              </w:rPr>
              <w:t>nimmt</w:t>
            </w:r>
            <w:r w:rsidRPr="00BF5C0C">
              <w:rPr>
                <w:rFonts w:eastAsia="Arial" w:cs="Times New Roman"/>
                <w:sz w:val="20"/>
                <w:szCs w:val="20"/>
                <w:lang w:val="de-DE"/>
              </w:rPr>
              <w:t xml:space="preserve"> ihre Erziehungsverantwortung selbstständig wahr. </w:t>
            </w:r>
          </w:p>
        </w:tc>
      </w:tr>
      <w:tr w:rsidR="00F00CD9" w:rsidRPr="00C94A56" w:rsidTr="001F5B4A">
        <w:trPr>
          <w:cantSplit/>
        </w:trPr>
        <w:tc>
          <w:tcPr>
            <w:tcW w:w="3331" w:type="dxa"/>
          </w:tcPr>
          <w:p w:rsidR="00F00CD9" w:rsidRPr="000F3DE4" w:rsidRDefault="00F00CD9" w:rsidP="000F3DE4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0F3DE4">
              <w:rPr>
                <w:rFonts w:eastAsia="Arial" w:cs="Times New Roman"/>
                <w:b/>
                <w:sz w:val="20"/>
                <w:szCs w:val="20"/>
                <w:lang w:val="de-DE"/>
              </w:rPr>
              <w:t>Indikator 1 für Ziel 6:</w:t>
            </w:r>
          </w:p>
        </w:tc>
        <w:tc>
          <w:tcPr>
            <w:tcW w:w="6095" w:type="dxa"/>
          </w:tcPr>
          <w:p w:rsidR="00F00CD9" w:rsidRPr="00BF5C0C" w:rsidRDefault="00F00CD9" w:rsidP="000F3DE4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F00CD9" w:rsidRPr="00C94A56" w:rsidTr="001F5B4A">
        <w:trPr>
          <w:cantSplit/>
        </w:trPr>
        <w:tc>
          <w:tcPr>
            <w:tcW w:w="3331" w:type="dxa"/>
          </w:tcPr>
          <w:p w:rsidR="00F00CD9" w:rsidRPr="000F3DE4" w:rsidRDefault="00F00CD9" w:rsidP="000F3DE4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0F3DE4">
              <w:rPr>
                <w:rFonts w:eastAsia="Arial" w:cs="Times New Roman"/>
                <w:b/>
                <w:sz w:val="20"/>
                <w:szCs w:val="20"/>
                <w:lang w:val="de-DE"/>
              </w:rPr>
              <w:t>Standard für Indikator 1:</w:t>
            </w:r>
          </w:p>
        </w:tc>
        <w:tc>
          <w:tcPr>
            <w:tcW w:w="6095" w:type="dxa"/>
          </w:tcPr>
          <w:p w:rsidR="00F00CD9" w:rsidRPr="00BF5C0C" w:rsidRDefault="00F00CD9" w:rsidP="000F3DE4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  <w:tr w:rsidR="00F00CD9" w:rsidRPr="001E42CF" w:rsidTr="001F5B4A">
        <w:trPr>
          <w:cantSplit/>
        </w:trPr>
        <w:tc>
          <w:tcPr>
            <w:tcW w:w="3331" w:type="dxa"/>
          </w:tcPr>
          <w:p w:rsidR="00F00CD9" w:rsidRPr="000F3DE4" w:rsidRDefault="00F00CD9" w:rsidP="000F3DE4">
            <w:pPr>
              <w:spacing w:before="120" w:after="120"/>
              <w:rPr>
                <w:rFonts w:eastAsia="Arial" w:cs="Times New Roman"/>
                <w:b/>
                <w:sz w:val="20"/>
                <w:szCs w:val="20"/>
                <w:lang w:val="de-DE"/>
              </w:rPr>
            </w:pPr>
            <w:r w:rsidRPr="000F3DE4">
              <w:rPr>
                <w:rFonts w:eastAsia="Arial" w:cs="Times New Roman"/>
                <w:b/>
                <w:sz w:val="20"/>
                <w:szCs w:val="20"/>
                <w:lang w:val="de-DE"/>
              </w:rPr>
              <w:t>Methodik und Hilfsmittel</w:t>
            </w:r>
          </w:p>
        </w:tc>
        <w:tc>
          <w:tcPr>
            <w:tcW w:w="6095" w:type="dxa"/>
          </w:tcPr>
          <w:p w:rsidR="00F00CD9" w:rsidRPr="00BF5C0C" w:rsidRDefault="00F00CD9" w:rsidP="000F3DE4">
            <w:pPr>
              <w:spacing w:before="120" w:after="120"/>
              <w:rPr>
                <w:rFonts w:eastAsia="Arial" w:cs="Times New Roman"/>
                <w:sz w:val="20"/>
                <w:szCs w:val="20"/>
                <w:lang w:val="de-DE"/>
              </w:rPr>
            </w:pPr>
          </w:p>
        </w:tc>
      </w:tr>
    </w:tbl>
    <w:p w:rsidR="00C3438E" w:rsidRPr="00336989" w:rsidRDefault="00C3438E" w:rsidP="000F3DE4">
      <w:pPr>
        <w:pStyle w:val="Brieftitel"/>
        <w:shd w:val="clear" w:color="auto" w:fill="FFFFFF" w:themeFill="background1"/>
        <w:spacing w:before="120" w:after="120"/>
      </w:pPr>
    </w:p>
    <w:sectPr w:rsidR="00C3438E" w:rsidRPr="00336989" w:rsidSect="00725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5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75" w:rsidRDefault="00CF5975" w:rsidP="00F91D37">
      <w:pPr>
        <w:spacing w:line="240" w:lineRule="auto"/>
      </w:pPr>
      <w:r>
        <w:separator/>
      </w:r>
    </w:p>
  </w:endnote>
  <w:endnote w:type="continuationSeparator" w:id="0">
    <w:p w:rsidR="00CF5975" w:rsidRDefault="00CF5975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20" w:rsidRDefault="001036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4C7683" w:rsidP="00632704">
    <w:pPr>
      <w:pStyle w:val="Fuzeile"/>
    </w:pPr>
    <w:r>
      <w:rPr>
        <w:rFonts w:asciiTheme="minorHAnsi" w:hAnsiTheme="minorHAnsi"/>
        <w:vanish/>
      </w:rPr>
      <w:fldChar w:fldCharType="begin"/>
    </w:r>
    <w:r>
      <w:rPr>
        <w:vanish/>
      </w:rPr>
      <w:instrText xml:space="preserve"> REF  Klassifizierung </w:instrText>
    </w:r>
    <w:r>
      <w:rPr>
        <w:rFonts w:asciiTheme="minorHAnsi" w:hAnsiTheme="minorHAnsi"/>
        <w:vanish/>
      </w:rPr>
      <w:fldChar w:fldCharType="separate"/>
    </w:r>
    <w:r w:rsidR="00C20CF6">
      <w:rPr>
        <w:rFonts w:asciiTheme="minorHAnsi" w:hAnsiTheme="minorHAnsi"/>
        <w:b/>
        <w:bCs w:val="0"/>
        <w:vanish/>
        <w:lang w:val="de-DE"/>
      </w:rPr>
      <w:t>Fehler! Verweisquelle konnte nicht gefunden werden.</w:t>
    </w:r>
    <w:r>
      <w:rPr>
        <w:rFonts w:asciiTheme="minorHAnsi" w:hAnsiTheme="minorHAnsi"/>
        <w:vanish/>
      </w:rPr>
      <w:fldChar w:fldCharType="end"/>
    </w:r>
    <w:r w:rsidR="00797FDE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77D5FEF" wp14:editId="0FD61F8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55105" w:rsidRPr="00855105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5510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7D5FE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:rsidR="00797FDE" w:rsidRPr="005C6148" w:rsidRDefault="00797FDE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55105" w:rsidRPr="00855105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5510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5D7C08" w:rsidRDefault="00797FDE" w:rsidP="005D7C08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eastAsia="Arial"/>
        <w:sz w:val="13"/>
        <w:szCs w:val="13"/>
      </w:rPr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24CFB999" wp14:editId="500FFBB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797FDE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855105" w:rsidRPr="00855105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855105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FB999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5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:rsidR="00797FDE" w:rsidRPr="005C6148" w:rsidRDefault="00797FDE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855105" w:rsidRPr="00855105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855105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75" w:rsidRDefault="00CF5975" w:rsidP="00F91D37">
      <w:pPr>
        <w:spacing w:line="240" w:lineRule="auto"/>
      </w:pPr>
    </w:p>
    <w:p w:rsidR="00CF5975" w:rsidRDefault="00CF5975" w:rsidP="00F91D37">
      <w:pPr>
        <w:spacing w:line="240" w:lineRule="auto"/>
      </w:pPr>
    </w:p>
  </w:footnote>
  <w:footnote w:type="continuationSeparator" w:id="0">
    <w:p w:rsidR="00CF5975" w:rsidRDefault="00CF5975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620" w:rsidRDefault="001036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5100"/>
      <w:gridCol w:w="4878"/>
    </w:tblGrid>
    <w:tr w:rsidR="00EA1E16" w:rsidRPr="00832D99" w:rsidTr="00D164B5">
      <w:tc>
        <w:tcPr>
          <w:tcW w:w="5100" w:type="dxa"/>
        </w:tcPr>
        <w:p w:rsidR="00EA1E16" w:rsidRPr="00832D99" w:rsidRDefault="00EA1E16" w:rsidP="00EA1E16">
          <w:pPr>
            <w:pStyle w:val="Kopfzeile"/>
          </w:pPr>
          <w:r w:rsidRPr="00B0249E">
            <w:drawing>
              <wp:anchor distT="0" distB="0" distL="114300" distR="114300" simplePos="0" relativeHeight="251658752" behindDoc="0" locked="1" layoutInCell="1" allowOverlap="1" wp14:anchorId="2C3899A8" wp14:editId="126B9E32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939600" cy="230400"/>
                <wp:effectExtent l="0" t="0" r="0" b="0"/>
                <wp:wrapNone/>
                <wp:docPr id="24" name="Grafik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chrift Kanton Bern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600" cy="23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878" w:type="dxa"/>
        </w:tcPr>
        <w:p w:rsidR="00EA1E16" w:rsidRPr="00832D99" w:rsidRDefault="00EA1E16" w:rsidP="00EA1E16">
          <w:pPr>
            <w:pStyle w:val="Kopfzeile"/>
          </w:pPr>
          <w:r>
            <w:t xml:space="preserve">Leistung: </w:t>
          </w:r>
          <w:r w:rsidRPr="000C1FBE">
            <w:t xml:space="preserve">Sozialpädagogische Begleitung von Pflegeverhältnissen in der </w:t>
          </w:r>
          <w:r>
            <w:t>Wochenunterbringun</w:t>
          </w:r>
          <w:r w:rsidRPr="000C1FBE">
            <w:t>g</w:t>
          </w:r>
        </w:p>
      </w:tc>
    </w:tr>
  </w:tbl>
  <w:p w:rsidR="00076005" w:rsidRDefault="000760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Default="00797FDE" w:rsidP="000822A6">
    <w:pPr>
      <w:pStyle w:val="Kopfzeile"/>
      <w:jc w:val="right"/>
    </w:pPr>
    <w:r>
      <w:drawing>
        <wp:anchor distT="0" distB="0" distL="114300" distR="114300" simplePos="0" relativeHeight="251656704" behindDoc="0" locked="1" layoutInCell="1" allowOverlap="1" wp14:anchorId="24835CE0" wp14:editId="5E8EBC03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4D02F1"/>
    <w:multiLevelType w:val="hybridMultilevel"/>
    <w:tmpl w:val="472A69A0"/>
    <w:lvl w:ilvl="0" w:tplc="21CE357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4"/>
  </w:num>
  <w:num w:numId="15">
    <w:abstractNumId w:val="23"/>
  </w:num>
  <w:num w:numId="16">
    <w:abstractNumId w:val="11"/>
  </w:num>
  <w:num w:numId="17">
    <w:abstractNumId w:val="1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  <w:num w:numId="23">
    <w:abstractNumId w:val="12"/>
  </w:num>
  <w:num w:numId="24">
    <w:abstractNumId w:val="16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</w:docVars>
  <w:rsids>
    <w:rsidRoot w:val="00CF5975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2B92"/>
    <w:rsid w:val="000409C8"/>
    <w:rsid w:val="00041700"/>
    <w:rsid w:val="0004410F"/>
    <w:rsid w:val="00045DA0"/>
    <w:rsid w:val="0004775B"/>
    <w:rsid w:val="00054BDC"/>
    <w:rsid w:val="000610F6"/>
    <w:rsid w:val="00061F5D"/>
    <w:rsid w:val="00063BC2"/>
    <w:rsid w:val="000701F1"/>
    <w:rsid w:val="0007095A"/>
    <w:rsid w:val="00071780"/>
    <w:rsid w:val="00076005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49C1"/>
    <w:rsid w:val="000C5AA0"/>
    <w:rsid w:val="000D06EA"/>
    <w:rsid w:val="000D1743"/>
    <w:rsid w:val="000D7F08"/>
    <w:rsid w:val="000E0CEF"/>
    <w:rsid w:val="000E174A"/>
    <w:rsid w:val="000E756F"/>
    <w:rsid w:val="000F037E"/>
    <w:rsid w:val="000F3DE4"/>
    <w:rsid w:val="000F576F"/>
    <w:rsid w:val="000F78CE"/>
    <w:rsid w:val="0010021F"/>
    <w:rsid w:val="00102345"/>
    <w:rsid w:val="00103620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1EB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6023"/>
    <w:rsid w:val="00167916"/>
    <w:rsid w:val="0017672D"/>
    <w:rsid w:val="00190A82"/>
    <w:rsid w:val="00196ABC"/>
    <w:rsid w:val="00196B03"/>
    <w:rsid w:val="00196C0B"/>
    <w:rsid w:val="001A0029"/>
    <w:rsid w:val="001A666F"/>
    <w:rsid w:val="001A77C7"/>
    <w:rsid w:val="001B166D"/>
    <w:rsid w:val="001B1F85"/>
    <w:rsid w:val="001B3988"/>
    <w:rsid w:val="001B4DBF"/>
    <w:rsid w:val="001B5E85"/>
    <w:rsid w:val="001C4D4E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6772"/>
    <w:rsid w:val="00267F71"/>
    <w:rsid w:val="002712AE"/>
    <w:rsid w:val="002770BA"/>
    <w:rsid w:val="00290E37"/>
    <w:rsid w:val="0029375B"/>
    <w:rsid w:val="002945F1"/>
    <w:rsid w:val="00295DEC"/>
    <w:rsid w:val="002A3098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0BAE"/>
    <w:rsid w:val="002F534D"/>
    <w:rsid w:val="002F68A2"/>
    <w:rsid w:val="002F7482"/>
    <w:rsid w:val="0030245A"/>
    <w:rsid w:val="00305154"/>
    <w:rsid w:val="003062AD"/>
    <w:rsid w:val="0031139B"/>
    <w:rsid w:val="003127DA"/>
    <w:rsid w:val="00316B83"/>
    <w:rsid w:val="00317601"/>
    <w:rsid w:val="003210FB"/>
    <w:rsid w:val="0032330D"/>
    <w:rsid w:val="00325AC5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22B9"/>
    <w:rsid w:val="003757E4"/>
    <w:rsid w:val="00375834"/>
    <w:rsid w:val="00375D0E"/>
    <w:rsid w:val="003771E2"/>
    <w:rsid w:val="00380D67"/>
    <w:rsid w:val="0038491A"/>
    <w:rsid w:val="0039090B"/>
    <w:rsid w:val="00396082"/>
    <w:rsid w:val="0039616D"/>
    <w:rsid w:val="00396A4E"/>
    <w:rsid w:val="003A396E"/>
    <w:rsid w:val="003B02F8"/>
    <w:rsid w:val="003B2CBD"/>
    <w:rsid w:val="003B4BF5"/>
    <w:rsid w:val="003D0FAA"/>
    <w:rsid w:val="003D1066"/>
    <w:rsid w:val="003D4FCF"/>
    <w:rsid w:val="003E0D7F"/>
    <w:rsid w:val="003F1A56"/>
    <w:rsid w:val="003F70F2"/>
    <w:rsid w:val="003F711B"/>
    <w:rsid w:val="004007B2"/>
    <w:rsid w:val="0040593D"/>
    <w:rsid w:val="00410AF1"/>
    <w:rsid w:val="004165DE"/>
    <w:rsid w:val="004212A5"/>
    <w:rsid w:val="00421DB9"/>
    <w:rsid w:val="00427E73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73C6B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C1329"/>
    <w:rsid w:val="004C3880"/>
    <w:rsid w:val="004C442B"/>
    <w:rsid w:val="004C575A"/>
    <w:rsid w:val="004C7683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61DB"/>
    <w:rsid w:val="0051679B"/>
    <w:rsid w:val="00516C61"/>
    <w:rsid w:val="00526C93"/>
    <w:rsid w:val="00530B4B"/>
    <w:rsid w:val="00532631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6080A"/>
    <w:rsid w:val="00562702"/>
    <w:rsid w:val="00562E7B"/>
    <w:rsid w:val="00564B72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D7C08"/>
    <w:rsid w:val="005E3592"/>
    <w:rsid w:val="005E46D2"/>
    <w:rsid w:val="005E74A9"/>
    <w:rsid w:val="005E76F7"/>
    <w:rsid w:val="005F60CA"/>
    <w:rsid w:val="005F64F0"/>
    <w:rsid w:val="00601B43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6B65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C5B79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71F4F"/>
    <w:rsid w:val="007721BF"/>
    <w:rsid w:val="00774E70"/>
    <w:rsid w:val="00776FFA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B3B38"/>
    <w:rsid w:val="007C0B2A"/>
    <w:rsid w:val="007D06C7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17B83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5105"/>
    <w:rsid w:val="008577F6"/>
    <w:rsid w:val="00857D8A"/>
    <w:rsid w:val="00863501"/>
    <w:rsid w:val="00865145"/>
    <w:rsid w:val="00865D15"/>
    <w:rsid w:val="00870017"/>
    <w:rsid w:val="0087726A"/>
    <w:rsid w:val="008822E5"/>
    <w:rsid w:val="00882473"/>
    <w:rsid w:val="00883CC4"/>
    <w:rsid w:val="008849F4"/>
    <w:rsid w:val="00886881"/>
    <w:rsid w:val="0089690A"/>
    <w:rsid w:val="008A2609"/>
    <w:rsid w:val="008A3A66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53C52"/>
    <w:rsid w:val="00955032"/>
    <w:rsid w:val="009568A7"/>
    <w:rsid w:val="009613D8"/>
    <w:rsid w:val="00961618"/>
    <w:rsid w:val="00971F77"/>
    <w:rsid w:val="0097384E"/>
    <w:rsid w:val="00974275"/>
    <w:rsid w:val="009746FC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6099"/>
    <w:rsid w:val="009A6FFD"/>
    <w:rsid w:val="009B0C96"/>
    <w:rsid w:val="009B272B"/>
    <w:rsid w:val="009C222B"/>
    <w:rsid w:val="009C60F7"/>
    <w:rsid w:val="009C67A8"/>
    <w:rsid w:val="009D0B5C"/>
    <w:rsid w:val="009D201B"/>
    <w:rsid w:val="009D5D9C"/>
    <w:rsid w:val="009D7905"/>
    <w:rsid w:val="009E2171"/>
    <w:rsid w:val="009E363A"/>
    <w:rsid w:val="009E537F"/>
    <w:rsid w:val="009E5BC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E6C"/>
    <w:rsid w:val="00A5451D"/>
    <w:rsid w:val="00A55C83"/>
    <w:rsid w:val="00A57815"/>
    <w:rsid w:val="00A6174D"/>
    <w:rsid w:val="00A62F82"/>
    <w:rsid w:val="00A70CDC"/>
    <w:rsid w:val="00A7133D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43A7"/>
    <w:rsid w:val="00B11A9B"/>
    <w:rsid w:val="00B124A3"/>
    <w:rsid w:val="00B140B2"/>
    <w:rsid w:val="00B20BFC"/>
    <w:rsid w:val="00B225B2"/>
    <w:rsid w:val="00B31FA0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70D03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CF6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46C"/>
    <w:rsid w:val="00C3555B"/>
    <w:rsid w:val="00C3674D"/>
    <w:rsid w:val="00C372A8"/>
    <w:rsid w:val="00C378BE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D159A"/>
    <w:rsid w:val="00CE0AE1"/>
    <w:rsid w:val="00CE0B88"/>
    <w:rsid w:val="00CF08BB"/>
    <w:rsid w:val="00CF4B38"/>
    <w:rsid w:val="00CF5975"/>
    <w:rsid w:val="00D030AD"/>
    <w:rsid w:val="00D07417"/>
    <w:rsid w:val="00D10386"/>
    <w:rsid w:val="00D15439"/>
    <w:rsid w:val="00D156FC"/>
    <w:rsid w:val="00D231DB"/>
    <w:rsid w:val="00D30E68"/>
    <w:rsid w:val="00D4115E"/>
    <w:rsid w:val="00D42A12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9415C"/>
    <w:rsid w:val="00D94590"/>
    <w:rsid w:val="00D97D62"/>
    <w:rsid w:val="00DA24D2"/>
    <w:rsid w:val="00DA469E"/>
    <w:rsid w:val="00DA5D0F"/>
    <w:rsid w:val="00DB03F7"/>
    <w:rsid w:val="00DB2D55"/>
    <w:rsid w:val="00DB4021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0335"/>
    <w:rsid w:val="00E22965"/>
    <w:rsid w:val="00E2351D"/>
    <w:rsid w:val="00E25DCD"/>
    <w:rsid w:val="00E269E1"/>
    <w:rsid w:val="00E31EED"/>
    <w:rsid w:val="00E336F5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B3B"/>
    <w:rsid w:val="00E73CB2"/>
    <w:rsid w:val="00E746D7"/>
    <w:rsid w:val="00E75E18"/>
    <w:rsid w:val="00E839BA"/>
    <w:rsid w:val="00E8428A"/>
    <w:rsid w:val="00E90D03"/>
    <w:rsid w:val="00E949A8"/>
    <w:rsid w:val="00E94FC3"/>
    <w:rsid w:val="00E96364"/>
    <w:rsid w:val="00EA0F01"/>
    <w:rsid w:val="00EA1E16"/>
    <w:rsid w:val="00EA5080"/>
    <w:rsid w:val="00EA59B8"/>
    <w:rsid w:val="00EA5A01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0CD9"/>
    <w:rsid w:val="00F016BC"/>
    <w:rsid w:val="00F01EA9"/>
    <w:rsid w:val="00F03F53"/>
    <w:rsid w:val="00F052A0"/>
    <w:rsid w:val="00F0660B"/>
    <w:rsid w:val="00F07D9D"/>
    <w:rsid w:val="00F11F49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44F2"/>
    <w:rsid w:val="00F6698B"/>
    <w:rsid w:val="00F70129"/>
    <w:rsid w:val="00F7054A"/>
    <w:rsid w:val="00F70900"/>
    <w:rsid w:val="00F7174D"/>
    <w:rsid w:val="00F72593"/>
    <w:rsid w:val="00F72EF4"/>
    <w:rsid w:val="00F73331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  <w15:docId w15:val="{FCA69CCD-EE0B-4E71-99EF-AA1CBBF8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System"/>
        <w:bCs/>
        <w:spacing w:val="2"/>
        <w:sz w:val="21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B83"/>
    <w:pPr>
      <w:spacing w:after="0" w:line="27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 w:val="0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 w:val="0"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 w:val="0"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 w:val="0"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 w:val="0"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eastAsia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317601"/>
    <w:pPr>
      <w:spacing w:after="220" w:line="240" w:lineRule="auto"/>
    </w:pPr>
    <w:rPr>
      <w:rFonts w:cstheme="minorBidi"/>
      <w:bCs w:val="0"/>
      <w:spacing w:val="0"/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7601"/>
    <w:rPr>
      <w:rFonts w:cstheme="minorBidi"/>
      <w:bCs w:val="0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.ch/kj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Benutzerdefiniert 13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6143A52-31D8-4C34-87B8-3CEAE6CC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Leistung: Sozialpädagogische Begleitung von Pflegeverhältnissen in der Wochenunterbringung</vt:lpstr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Leistung: Sozialpädagogische Begleitung von Pflegeverhältnissen in der Wochenunterbringung</dc:title>
  <dc:creator>KJA</dc:creator>
  <cp:lastModifiedBy>Scheurer Sonja, DIJ-KJA</cp:lastModifiedBy>
  <cp:revision>2</cp:revision>
  <cp:lastPrinted>2020-10-07T10:56:00Z</cp:lastPrinted>
  <dcterms:created xsi:type="dcterms:W3CDTF">2022-11-29T15:04:00Z</dcterms:created>
  <dcterms:modified xsi:type="dcterms:W3CDTF">2022-11-29T15:04:00Z</dcterms:modified>
</cp:coreProperties>
</file>